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ФАКУЛЬТЕТ ІНОЗЕМНОЇ ФІЛОЛОГІЇ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0002D6">
        <w:rPr>
          <w:rFonts w:ascii="Times New Roman" w:hAnsi="Times New Roman"/>
          <w:b/>
          <w:smallCaps/>
          <w:sz w:val="28"/>
          <w:szCs w:val="28"/>
          <w:lang w:val="uk-UA"/>
        </w:rPr>
        <w:t>Кафедра практики іноземних мов</w:t>
      </w:r>
    </w:p>
    <w:p w:rsidR="00F2216A" w:rsidRDefault="00F2216A" w:rsidP="00F2216A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F2216A" w:rsidRDefault="00F2216A" w:rsidP="00F2216A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F2216A" w:rsidRDefault="00F2216A" w:rsidP="00F2216A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F2216A" w:rsidRDefault="00F2216A" w:rsidP="00F2216A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2216A" w:rsidRDefault="00F2216A" w:rsidP="00F2216A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A43FA">
        <w:rPr>
          <w:rFonts w:ascii="Times New Roman" w:hAnsi="Times New Roman"/>
          <w:b/>
          <w:caps/>
          <w:sz w:val="28"/>
          <w:szCs w:val="28"/>
          <w:lang w:val="uk-UA"/>
        </w:rPr>
        <w:t>Теорія і практика перекладу</w:t>
      </w:r>
    </w:p>
    <w:p w:rsidR="00F2216A" w:rsidRPr="00341040" w:rsidRDefault="00F2216A" w:rsidP="00F2216A">
      <w:pPr>
        <w:jc w:val="center"/>
        <w:rPr>
          <w:rFonts w:ascii="Times New Roman" w:hAnsi="Times New Roman"/>
          <w:smallCaps/>
          <w:sz w:val="28"/>
          <w:szCs w:val="28"/>
          <w:lang w:val="uk-UA"/>
        </w:rPr>
      </w:pPr>
    </w:p>
    <w:p w:rsidR="00F2216A" w:rsidRDefault="00F2216A" w:rsidP="00F2216A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>
        <w:rPr>
          <w:rFonts w:ascii="Times New Roman" w:hAnsi="Times New Roman"/>
          <w:b/>
          <w:smallCaps/>
          <w:sz w:val="28"/>
          <w:szCs w:val="28"/>
          <w:lang w:val="uk-UA"/>
        </w:rPr>
        <w:t>АВТОРСЬКА ПРОГРАМА</w:t>
      </w:r>
    </w:p>
    <w:p w:rsidR="00F2216A" w:rsidRPr="00341040" w:rsidRDefault="00F2216A" w:rsidP="00F2216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341040">
        <w:rPr>
          <w:rFonts w:ascii="Times New Roman" w:hAnsi="Times New Roman"/>
          <w:b/>
          <w:smallCaps/>
          <w:sz w:val="28"/>
          <w:szCs w:val="28"/>
          <w:lang w:val="uk-UA"/>
        </w:rPr>
        <w:t>нормативної навчальної дисципліни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341040">
        <w:rPr>
          <w:rFonts w:ascii="Times New Roman" w:hAnsi="Times New Roman"/>
          <w:b/>
          <w:smallCaps/>
          <w:sz w:val="28"/>
          <w:szCs w:val="28"/>
          <w:lang w:val="uk-UA"/>
        </w:rPr>
        <w:t>підготовки бакалаврів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40">
        <w:rPr>
          <w:rFonts w:ascii="Times New Roman" w:hAnsi="Times New Roman"/>
          <w:b/>
          <w:sz w:val="28"/>
          <w:szCs w:val="28"/>
          <w:lang w:val="uk-UA"/>
        </w:rPr>
        <w:t>Спеціальност</w:t>
      </w:r>
      <w:r>
        <w:rPr>
          <w:rFonts w:ascii="Times New Roman" w:hAnsi="Times New Roman"/>
          <w:b/>
          <w:sz w:val="28"/>
          <w:szCs w:val="28"/>
          <w:lang w:val="uk-UA"/>
        </w:rPr>
        <w:t>ей</w:t>
      </w:r>
      <w:r w:rsidRPr="003410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216A">
        <w:rPr>
          <w:rFonts w:ascii="Times New Roman" w:hAnsi="Times New Roman" w:cs="Times New Roman"/>
          <w:b/>
          <w:sz w:val="28"/>
          <w:szCs w:val="28"/>
          <w:lang w:val="uk-UA"/>
        </w:rPr>
        <w:t>035.041Філологія (германські мови та літератури</w:t>
      </w:r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F22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(переклад включно), перша – англійська),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F2216A" w:rsidRPr="00F2216A" w:rsidRDefault="00F2216A" w:rsidP="00F2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F2216A">
        <w:rPr>
          <w:rFonts w:ascii="Times New Roman" w:hAnsi="Times New Roman" w:cs="Times New Roman"/>
          <w:b/>
          <w:sz w:val="28"/>
          <w:szCs w:val="28"/>
          <w:lang w:val="uk-UA"/>
        </w:rPr>
        <w:t>035.10 Філологія (прикладна лінгвістика)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Херсон 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 рік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розроблена</w:t>
      </w: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1040">
        <w:rPr>
          <w:rFonts w:ascii="Times New Roman" w:hAnsi="Times New Roman"/>
          <w:sz w:val="28"/>
          <w:szCs w:val="28"/>
          <w:lang w:val="uk-UA"/>
        </w:rPr>
        <w:t>доцентом Кіщенко Ю.В.</w:t>
      </w:r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341040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F2216A" w:rsidRPr="00F2216A" w:rsidRDefault="00F2216A" w:rsidP="00F2216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</w:t>
      </w:r>
      <w:r w:rsidRPr="00F2216A">
        <w:rPr>
          <w:rFonts w:ascii="Times New Roman" w:hAnsi="Times New Roman" w:cs="Times New Roman"/>
          <w:sz w:val="28"/>
          <w:szCs w:val="28"/>
        </w:rPr>
        <w:t>1</w:t>
      </w:r>
      <w:r w:rsidRPr="00F2216A">
        <w:rPr>
          <w:sz w:val="28"/>
          <w:szCs w:val="28"/>
        </w:rPr>
        <w:t xml:space="preserve">. </w:t>
      </w:r>
      <w:r w:rsidRPr="00F2216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6A" w:rsidRPr="00F2216A" w:rsidRDefault="00F2216A" w:rsidP="00F2216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221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галузевого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</w:p>
    <w:p w:rsidR="00F2216A" w:rsidRPr="00F2216A" w:rsidRDefault="00F2216A" w:rsidP="00F2216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Cs w:val="28"/>
        </w:rPr>
      </w:pPr>
      <w:r w:rsidRPr="00F221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Радецька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С.В.</w:t>
      </w:r>
      <w:r w:rsidRPr="00F2216A">
        <w:rPr>
          <w:rFonts w:ascii="Times New Roman" w:hAnsi="Times New Roman" w:cs="Times New Roman"/>
          <w:szCs w:val="28"/>
        </w:rPr>
        <w:t xml:space="preserve">        </w:t>
      </w:r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16A">
        <w:rPr>
          <w:rFonts w:ascii="Times New Roman" w:hAnsi="Times New Roman" w:cs="Times New Roman"/>
          <w:szCs w:val="28"/>
        </w:rPr>
        <w:t xml:space="preserve">                        </w:t>
      </w:r>
      <w:r w:rsidRPr="00F2216A">
        <w:rPr>
          <w:rFonts w:ascii="Times New Roman" w:hAnsi="Times New Roman" w:cs="Times New Roman"/>
          <w:sz w:val="28"/>
          <w:szCs w:val="28"/>
        </w:rPr>
        <w:t>2.</w:t>
      </w:r>
      <w:r w:rsidRPr="00F2216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216A">
        <w:rPr>
          <w:rFonts w:ascii="Times New Roman" w:hAnsi="Times New Roman" w:cs="Times New Roman"/>
          <w:sz w:val="28"/>
          <w:szCs w:val="28"/>
        </w:rPr>
        <w:t xml:space="preserve">андидат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філологічних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216A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216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2216A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16A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</w:p>
    <w:p w:rsidR="00F2216A" w:rsidRP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16A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Pr="00F2216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2216A" w:rsidRP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16A" w:rsidRPr="00F2216A" w:rsidRDefault="00F2216A" w:rsidP="00F2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6A" w:rsidRPr="000300A6" w:rsidRDefault="00F2216A" w:rsidP="00F2216A">
      <w:pPr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16A" w:rsidRPr="000300A6" w:rsidRDefault="00F2216A" w:rsidP="00F2216A">
      <w:pPr>
        <w:pStyle w:val="aa"/>
        <w:ind w:left="720"/>
        <w:rPr>
          <w:szCs w:val="28"/>
        </w:rPr>
      </w:pPr>
    </w:p>
    <w:p w:rsidR="00F2216A" w:rsidRPr="000300A6" w:rsidRDefault="00F2216A" w:rsidP="00F2216A">
      <w:pPr>
        <w:pStyle w:val="aa"/>
        <w:ind w:left="720"/>
        <w:rPr>
          <w:b/>
          <w:szCs w:val="28"/>
        </w:rPr>
      </w:pPr>
      <w:r w:rsidRPr="000300A6">
        <w:rPr>
          <w:b/>
          <w:szCs w:val="28"/>
        </w:rPr>
        <w:t>Затверджено</w:t>
      </w:r>
    </w:p>
    <w:p w:rsidR="00F2216A" w:rsidRPr="000300A6" w:rsidRDefault="00F2216A" w:rsidP="00F2216A">
      <w:pPr>
        <w:pStyle w:val="aa"/>
        <w:ind w:left="720"/>
        <w:rPr>
          <w:szCs w:val="28"/>
        </w:rPr>
      </w:pPr>
      <w:r w:rsidRPr="000300A6">
        <w:rPr>
          <w:szCs w:val="28"/>
        </w:rPr>
        <w:t>Вченою радою ХДУ</w:t>
      </w:r>
    </w:p>
    <w:p w:rsidR="00F2216A" w:rsidRPr="000300A6" w:rsidRDefault="00F2216A" w:rsidP="00F2216A">
      <w:pPr>
        <w:pStyle w:val="aa"/>
        <w:ind w:left="720"/>
        <w:rPr>
          <w:szCs w:val="28"/>
        </w:rPr>
      </w:pPr>
      <w:r w:rsidRPr="000300A6">
        <w:rPr>
          <w:szCs w:val="28"/>
        </w:rPr>
        <w:t>Протокол № ____ від _________ р.</w:t>
      </w:r>
    </w:p>
    <w:p w:rsidR="00F2216A" w:rsidRPr="000300A6" w:rsidRDefault="00F2216A" w:rsidP="00F2216A">
      <w:pPr>
        <w:pStyle w:val="aa"/>
        <w:ind w:left="720"/>
        <w:rPr>
          <w:szCs w:val="28"/>
        </w:rPr>
      </w:pPr>
    </w:p>
    <w:p w:rsidR="00F2216A" w:rsidRPr="000300A6" w:rsidRDefault="00F2216A" w:rsidP="00F2216A">
      <w:pPr>
        <w:pStyle w:val="aa"/>
        <w:ind w:left="720"/>
        <w:rPr>
          <w:szCs w:val="28"/>
        </w:rPr>
      </w:pPr>
    </w:p>
    <w:p w:rsidR="00F2216A" w:rsidRPr="000300A6" w:rsidRDefault="00F2216A" w:rsidP="00F2216A">
      <w:pPr>
        <w:pStyle w:val="aa"/>
        <w:ind w:left="720"/>
        <w:rPr>
          <w:b/>
          <w:szCs w:val="28"/>
        </w:rPr>
      </w:pPr>
      <w:r w:rsidRPr="000300A6">
        <w:rPr>
          <w:b/>
          <w:szCs w:val="28"/>
        </w:rPr>
        <w:t>Погоджено</w:t>
      </w:r>
    </w:p>
    <w:p w:rsidR="00F2216A" w:rsidRPr="000300A6" w:rsidRDefault="00F2216A" w:rsidP="00F2216A">
      <w:pPr>
        <w:pStyle w:val="aa"/>
        <w:ind w:left="720"/>
        <w:rPr>
          <w:szCs w:val="28"/>
        </w:rPr>
      </w:pPr>
      <w:r w:rsidRPr="000300A6">
        <w:rPr>
          <w:szCs w:val="28"/>
        </w:rPr>
        <w:t>НМР ХДУ</w:t>
      </w:r>
    </w:p>
    <w:p w:rsidR="00F2216A" w:rsidRPr="000300A6" w:rsidRDefault="00F2216A" w:rsidP="00F2216A">
      <w:pPr>
        <w:pStyle w:val="aa"/>
        <w:ind w:left="720"/>
        <w:rPr>
          <w:szCs w:val="28"/>
        </w:rPr>
      </w:pPr>
      <w:r w:rsidRPr="000300A6">
        <w:rPr>
          <w:szCs w:val="28"/>
        </w:rPr>
        <w:t>Протокол № ____ від _______ р.</w:t>
      </w:r>
    </w:p>
    <w:p w:rsidR="00F2216A" w:rsidRPr="000300A6" w:rsidRDefault="00F2216A" w:rsidP="00F2216A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2216A" w:rsidRPr="000300A6" w:rsidRDefault="00F2216A" w:rsidP="00F2216A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2216A" w:rsidRPr="000300A6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b/>
          <w:sz w:val="28"/>
          <w:szCs w:val="28"/>
          <w:lang w:val="uk-UA"/>
        </w:rPr>
        <w:t xml:space="preserve">Схвалено </w:t>
      </w:r>
      <w:r w:rsidRPr="000300A6">
        <w:rPr>
          <w:rFonts w:ascii="Times New Roman" w:hAnsi="Times New Roman"/>
          <w:sz w:val="28"/>
          <w:szCs w:val="28"/>
          <w:lang w:val="uk-UA"/>
        </w:rPr>
        <w:t>НМР</w:t>
      </w:r>
      <w:r w:rsidRPr="000300A6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0300A6">
        <w:rPr>
          <w:rFonts w:ascii="Times New Roman" w:hAnsi="Times New Roman"/>
          <w:sz w:val="28"/>
          <w:szCs w:val="28"/>
          <w:lang w:val="uk-UA"/>
        </w:rPr>
        <w:t>факультету іноземної філології</w:t>
      </w:r>
    </w:p>
    <w:p w:rsidR="00F2216A" w:rsidRPr="000300A6" w:rsidRDefault="00F2216A" w:rsidP="00F22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sz w:val="28"/>
          <w:szCs w:val="28"/>
          <w:lang w:val="uk-UA"/>
        </w:rPr>
        <w:t xml:space="preserve">                          Протокол № 1 від «5» вересня 2019 р.</w:t>
      </w:r>
    </w:p>
    <w:p w:rsidR="00F2216A" w:rsidRPr="000300A6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sz w:val="28"/>
          <w:szCs w:val="28"/>
          <w:lang w:val="uk-UA"/>
        </w:rPr>
        <w:t xml:space="preserve">                 Голова НМР факультету __________ доц. Лебедєва А.В.</w:t>
      </w:r>
    </w:p>
    <w:p w:rsidR="00F2216A" w:rsidRPr="000300A6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16A" w:rsidRPr="000300A6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216A" w:rsidRPr="000300A6" w:rsidRDefault="00F2216A" w:rsidP="00F221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b/>
          <w:sz w:val="28"/>
          <w:szCs w:val="28"/>
          <w:lang w:val="uk-UA"/>
        </w:rPr>
        <w:t xml:space="preserve">                 Розглянуто</w:t>
      </w:r>
      <w:r w:rsidRPr="000300A6">
        <w:rPr>
          <w:rFonts w:ascii="Times New Roman" w:hAnsi="Times New Roman"/>
          <w:sz w:val="28"/>
          <w:szCs w:val="28"/>
          <w:lang w:val="uk-UA"/>
        </w:rPr>
        <w:t xml:space="preserve"> на засіданні кафедри практики іноземних мов</w:t>
      </w:r>
    </w:p>
    <w:p w:rsidR="00F2216A" w:rsidRPr="000300A6" w:rsidRDefault="00F2216A" w:rsidP="00F22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sz w:val="28"/>
          <w:szCs w:val="28"/>
          <w:lang w:val="uk-UA"/>
        </w:rPr>
        <w:t xml:space="preserve">                         Протокол « 2 від «2» вересня 2019 р.</w:t>
      </w:r>
    </w:p>
    <w:p w:rsidR="00F2216A" w:rsidRPr="000300A6" w:rsidRDefault="00F2216A" w:rsidP="00F221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00A6">
        <w:rPr>
          <w:rFonts w:ascii="Times New Roman" w:hAnsi="Times New Roman"/>
          <w:sz w:val="28"/>
          <w:szCs w:val="28"/>
          <w:lang w:val="uk-UA"/>
        </w:rPr>
        <w:t xml:space="preserve">                         Завідувач кафедри _____________ доц. Кіщенко Ю.В.</w:t>
      </w:r>
    </w:p>
    <w:p w:rsidR="00F2216A" w:rsidRDefault="00F2216A" w:rsidP="00F2216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00A6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4E0FAA" w:rsidRDefault="006A43FA" w:rsidP="006A43FA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A43FA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Теорія і практика перекладу</w:t>
      </w:r>
    </w:p>
    <w:p w:rsidR="006A43FA" w:rsidRPr="006A43FA" w:rsidRDefault="006A43FA" w:rsidP="006A43FA">
      <w:pPr>
        <w:spacing w:line="24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43FA">
        <w:rPr>
          <w:rFonts w:ascii="Times New Roman" w:hAnsi="Times New Roman" w:cs="Times New Roman"/>
          <w:b/>
          <w:bCs/>
          <w:sz w:val="28"/>
          <w:szCs w:val="28"/>
        </w:rPr>
        <w:t>Розробник:</w:t>
      </w:r>
    </w:p>
    <w:p w:rsidR="006A43FA" w:rsidRPr="006A43FA" w:rsidRDefault="006A43FA" w:rsidP="006A43FA">
      <w:pPr>
        <w:spacing w:line="24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4FE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Кіщенко Юлія Володимирівна, кандидат</w:t>
      </w:r>
      <w:r w:rsidRPr="006A43FA">
        <w:rPr>
          <w:rFonts w:ascii="Times New Roman" w:hAnsi="Times New Roman" w:cs="Times New Roman"/>
          <w:b/>
          <w:bCs/>
          <w:sz w:val="28"/>
          <w:szCs w:val="28"/>
        </w:rPr>
        <w:t xml:space="preserve"> педагогічних наук, доцент</w:t>
      </w:r>
    </w:p>
    <w:p w:rsidR="006A43FA" w:rsidRDefault="006A43FA" w:rsidP="006A43FA">
      <w:pPr>
        <w:ind w:firstLine="709"/>
        <w:jc w:val="both"/>
        <w:rPr>
          <w:b/>
          <w:bCs/>
          <w:sz w:val="28"/>
          <w:szCs w:val="28"/>
        </w:rPr>
      </w:pPr>
    </w:p>
    <w:p w:rsidR="006A43FA" w:rsidRDefault="006A43FA" w:rsidP="006A43FA">
      <w:pPr>
        <w:ind w:firstLine="709"/>
        <w:jc w:val="both"/>
        <w:rPr>
          <w:b/>
          <w:bCs/>
          <w:sz w:val="28"/>
          <w:szCs w:val="28"/>
        </w:rPr>
      </w:pPr>
    </w:p>
    <w:p w:rsidR="006A43FA" w:rsidRPr="006A43FA" w:rsidRDefault="006A43FA" w:rsidP="006A43F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3FA">
        <w:rPr>
          <w:rFonts w:ascii="Times New Roman" w:hAnsi="Times New Roman" w:cs="Times New Roman"/>
          <w:b/>
          <w:bCs/>
          <w:sz w:val="28"/>
          <w:szCs w:val="28"/>
        </w:rPr>
        <w:t>Предмет вивчення ‒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FE2" w:rsidRPr="00F65B24">
        <w:rPr>
          <w:rFonts w:ascii="Times New Roman" w:hAnsi="Times New Roman"/>
          <w:sz w:val="28"/>
          <w:lang w:val="uk-UA"/>
        </w:rPr>
        <w:t>базов</w:t>
      </w:r>
      <w:r w:rsidR="00264FE2">
        <w:rPr>
          <w:rFonts w:ascii="Times New Roman" w:hAnsi="Times New Roman"/>
          <w:sz w:val="28"/>
          <w:lang w:val="uk-UA"/>
        </w:rPr>
        <w:t>і</w:t>
      </w:r>
      <w:r w:rsidR="00264FE2" w:rsidRPr="00F65B24">
        <w:rPr>
          <w:rFonts w:ascii="Times New Roman" w:hAnsi="Times New Roman"/>
          <w:sz w:val="28"/>
          <w:lang w:val="uk-UA"/>
        </w:rPr>
        <w:t xml:space="preserve"> теоретичн</w:t>
      </w:r>
      <w:r w:rsidR="00264FE2">
        <w:rPr>
          <w:rFonts w:ascii="Times New Roman" w:hAnsi="Times New Roman"/>
          <w:sz w:val="28"/>
          <w:lang w:val="uk-UA"/>
        </w:rPr>
        <w:t>і</w:t>
      </w:r>
      <w:r w:rsidR="00264FE2" w:rsidRPr="00F65B24">
        <w:rPr>
          <w:rFonts w:ascii="Times New Roman" w:hAnsi="Times New Roman"/>
          <w:sz w:val="28"/>
          <w:lang w:val="uk-UA"/>
        </w:rPr>
        <w:t xml:space="preserve"> положення, які складають основу сучасних технологій перекладу</w:t>
      </w:r>
      <w:r w:rsidR="00264FE2">
        <w:rPr>
          <w:rFonts w:ascii="Times New Roman" w:hAnsi="Times New Roman"/>
          <w:sz w:val="28"/>
          <w:lang w:val="uk-UA"/>
        </w:rPr>
        <w:t>.</w:t>
      </w:r>
    </w:p>
    <w:p w:rsidR="006A43FA" w:rsidRDefault="006A43FA" w:rsidP="006A43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43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Міждисциплінарні зв’язки: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исципліна «Теорія та практика перекладу» тісно пов’язана з такими предметами, як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8328D1">
        <w:rPr>
          <w:rFonts w:ascii="Times New Roman" w:hAnsi="Times New Roman"/>
          <w:sz w:val="28"/>
          <w:szCs w:val="28"/>
          <w:lang w:val="uk-UA"/>
        </w:rPr>
        <w:t>орівняльна граматика англійської та української мов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8328D1">
        <w:rPr>
          <w:rFonts w:ascii="Times New Roman" w:hAnsi="Times New Roman"/>
          <w:sz w:val="28"/>
          <w:szCs w:val="28"/>
          <w:lang w:val="uk-UA"/>
        </w:rPr>
        <w:t>орівняльна стилістика англійської та української мов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8328D1">
        <w:rPr>
          <w:rFonts w:ascii="Times New Roman" w:hAnsi="Times New Roman"/>
          <w:sz w:val="28"/>
          <w:szCs w:val="28"/>
          <w:lang w:val="uk-UA"/>
        </w:rPr>
        <w:t>орівняльна лексикологія англійської та української мов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«Т</w:t>
      </w:r>
      <w:r w:rsidRPr="008328D1">
        <w:rPr>
          <w:rFonts w:ascii="Times New Roman" w:hAnsi="Times New Roman"/>
          <w:sz w:val="28"/>
          <w:szCs w:val="28"/>
          <w:lang w:val="uk-UA"/>
        </w:rPr>
        <w:t>ермінологія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«Л</w:t>
      </w:r>
      <w:r w:rsidRPr="008328D1">
        <w:rPr>
          <w:rFonts w:ascii="Times New Roman" w:hAnsi="Times New Roman"/>
          <w:sz w:val="28"/>
          <w:szCs w:val="28"/>
          <w:lang w:val="uk-UA"/>
        </w:rPr>
        <w:t>інгвокраїнознавство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8328D1">
        <w:rPr>
          <w:rFonts w:ascii="Times New Roman" w:hAnsi="Times New Roman"/>
          <w:sz w:val="28"/>
          <w:szCs w:val="28"/>
          <w:lang w:val="uk-UA"/>
        </w:rPr>
        <w:t>рактика усного та писемного перекладу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«Т</w:t>
      </w:r>
      <w:r w:rsidRPr="008328D1">
        <w:rPr>
          <w:rFonts w:ascii="Times New Roman" w:hAnsi="Times New Roman"/>
          <w:sz w:val="28"/>
          <w:szCs w:val="28"/>
          <w:lang w:val="uk-UA"/>
        </w:rPr>
        <w:t>еорія перекладу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328D1">
        <w:rPr>
          <w:rFonts w:ascii="Times New Roman" w:hAnsi="Times New Roman"/>
          <w:sz w:val="28"/>
          <w:szCs w:val="28"/>
          <w:lang w:val="uk-UA"/>
        </w:rPr>
        <w:t>.</w:t>
      </w:r>
    </w:p>
    <w:p w:rsidR="006A43FA" w:rsidRPr="00264FE2" w:rsidRDefault="006A43FA" w:rsidP="006A43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E2">
        <w:rPr>
          <w:rFonts w:ascii="Times New Roman" w:hAnsi="Times New Roman" w:cs="Times New Roman"/>
          <w:b/>
          <w:sz w:val="28"/>
          <w:szCs w:val="28"/>
          <w:lang w:val="uk-UA"/>
        </w:rPr>
        <w:t>Мета й завдання навчальної дисципліни</w:t>
      </w:r>
    </w:p>
    <w:p w:rsidR="006A43FA" w:rsidRPr="00F65B24" w:rsidRDefault="006A43FA" w:rsidP="006A43FA">
      <w:pPr>
        <w:spacing w:line="24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 w:rsidRPr="00F221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Pr="00F221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вивчення дисципліни </w:t>
      </w:r>
      <w:r w:rsidRPr="00F221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‒ </w:t>
      </w:r>
      <w:r w:rsidRPr="00F65B24">
        <w:rPr>
          <w:rFonts w:ascii="Times New Roman" w:hAnsi="Times New Roman"/>
          <w:sz w:val="28"/>
          <w:lang w:val="uk-UA"/>
        </w:rPr>
        <w:t>ознайомити слухачів курсу з базовими теоретичними положеннями, які складають основу сучасних технологій перекладу; сформувати в студентів основні практичні навички обробки тексту при перекладі з англійської мови на рідну та з рідної на англійську.</w:t>
      </w:r>
    </w:p>
    <w:p w:rsidR="006A43FA" w:rsidRPr="006A43FA" w:rsidRDefault="006A43FA" w:rsidP="006A43F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43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Pr="006A43FA">
        <w:rPr>
          <w:rFonts w:ascii="Times New Roman" w:hAnsi="Times New Roman" w:cs="Times New Roman"/>
          <w:bCs/>
          <w:sz w:val="28"/>
          <w:szCs w:val="28"/>
          <w:lang w:val="uk-UA"/>
        </w:rPr>
        <w:t>вивчення дисципліни:</w:t>
      </w:r>
    </w:p>
    <w:p w:rsidR="006A43FA" w:rsidRPr="006A43FA" w:rsidRDefault="006A43FA" w:rsidP="006A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3FA">
        <w:rPr>
          <w:rFonts w:ascii="Times New Roman" w:hAnsi="Times New Roman"/>
          <w:b/>
          <w:bCs/>
          <w:sz w:val="28"/>
          <w:lang w:val="uk-UA"/>
        </w:rPr>
        <w:t xml:space="preserve">методичні: </w:t>
      </w:r>
      <w:r w:rsidRPr="006A43FA">
        <w:rPr>
          <w:rFonts w:ascii="Times New Roman" w:hAnsi="Times New Roman" w:cs="Times New Roman"/>
          <w:sz w:val="28"/>
          <w:szCs w:val="28"/>
          <w:lang w:val="uk-UA"/>
        </w:rPr>
        <w:t>розвивати творче мислення при</w:t>
      </w:r>
      <w:r w:rsidRPr="006A43FA">
        <w:rPr>
          <w:rFonts w:ascii="Times New Roman" w:hAnsi="Times New Roman" w:cs="Times New Roman"/>
          <w:sz w:val="28"/>
          <w:szCs w:val="28"/>
        </w:rPr>
        <w:t xml:space="preserve">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:rsidR="006A43FA" w:rsidRPr="006A43FA" w:rsidRDefault="006A43FA" w:rsidP="006A43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lang w:val="uk-UA"/>
        </w:rPr>
      </w:pPr>
      <w:r w:rsidRPr="000C2AFD">
        <w:rPr>
          <w:rFonts w:ascii="Times New Roman" w:hAnsi="Times New Roman"/>
          <w:b/>
          <w:bCs/>
          <w:sz w:val="28"/>
          <w:lang w:val="uk-UA"/>
        </w:rPr>
        <w:t>пізнавальні: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Pr="006A43FA">
        <w:rPr>
          <w:rFonts w:ascii="Times New Roman" w:hAnsi="Times New Roman"/>
          <w:sz w:val="28"/>
          <w:lang w:val="uk-UA"/>
        </w:rPr>
        <w:t>сформувати в студентів початкову теоретичну базу, загальні уявлення про способи оцінювання та членування тексту в процесі визначення способу перекладу та основних напрямків перетворення тексту;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Pr="006A43FA">
        <w:rPr>
          <w:rFonts w:ascii="Times New Roman" w:hAnsi="Times New Roman"/>
          <w:sz w:val="28"/>
          <w:lang w:val="uk-UA"/>
        </w:rPr>
        <w:t>сформувати уявлення про специфіку професійної діяльності перекладача в сучасному суспільстві;</w:t>
      </w:r>
    </w:p>
    <w:p w:rsidR="006A43FA" w:rsidRPr="006A43FA" w:rsidRDefault="006A43FA" w:rsidP="006A43F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8"/>
          <w:lang w:val="uk-UA"/>
        </w:rPr>
      </w:pPr>
      <w:r w:rsidRPr="000C2AFD">
        <w:rPr>
          <w:rFonts w:ascii="Times New Roman" w:hAnsi="Times New Roman"/>
          <w:b/>
          <w:bCs/>
          <w:sz w:val="28"/>
          <w:lang w:val="uk-UA"/>
        </w:rPr>
        <w:t>практичні: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Pr="006A43FA">
        <w:rPr>
          <w:rFonts w:ascii="Times New Roman" w:hAnsi="Times New Roman"/>
          <w:sz w:val="28"/>
          <w:lang w:val="uk-UA"/>
        </w:rPr>
        <w:t>сформувати основи вмінь творчого використання знань на практиці під час виконання усного або письмового перекладу з урахуванням конкретних умов;</w:t>
      </w:r>
      <w:r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Pr="006A43FA">
        <w:rPr>
          <w:rFonts w:ascii="Times New Roman" w:hAnsi="Times New Roman"/>
          <w:sz w:val="28"/>
          <w:lang w:val="uk-UA"/>
        </w:rPr>
        <w:t xml:space="preserve">ознайомити з найбільш відомими напрямками та концепціями в перекладознавстві, методами, формами та </w:t>
      </w:r>
      <w:r>
        <w:rPr>
          <w:rFonts w:ascii="Times New Roman" w:hAnsi="Times New Roman"/>
          <w:sz w:val="28"/>
          <w:lang w:val="uk-UA"/>
        </w:rPr>
        <w:t>спо</w:t>
      </w:r>
      <w:r w:rsidRPr="006A43FA">
        <w:rPr>
          <w:rFonts w:ascii="Times New Roman" w:hAnsi="Times New Roman"/>
          <w:sz w:val="28"/>
          <w:lang w:val="uk-UA"/>
        </w:rPr>
        <w:t>собами перекладу з англійської мови на рідну та з рідної на англійську.</w:t>
      </w:r>
    </w:p>
    <w:p w:rsidR="006A43FA" w:rsidRPr="006A43FA" w:rsidRDefault="006A43FA" w:rsidP="006A43FA">
      <w:pPr>
        <w:spacing w:after="0" w:line="240" w:lineRule="auto"/>
        <w:ind w:left="714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6A43FA" w:rsidRDefault="006A43FA" w:rsidP="006A43FA">
      <w:pPr>
        <w:jc w:val="center"/>
        <w:rPr>
          <w:b/>
          <w:sz w:val="28"/>
          <w:szCs w:val="28"/>
        </w:rPr>
      </w:pPr>
    </w:p>
    <w:p w:rsidR="006A43FA" w:rsidRDefault="006A43FA" w:rsidP="006A43FA">
      <w:pPr>
        <w:jc w:val="center"/>
        <w:rPr>
          <w:b/>
          <w:sz w:val="28"/>
          <w:szCs w:val="28"/>
        </w:rPr>
      </w:pPr>
    </w:p>
    <w:p w:rsidR="006A43FA" w:rsidRDefault="006A43FA" w:rsidP="006A43FA">
      <w:pPr>
        <w:jc w:val="center"/>
        <w:rPr>
          <w:b/>
          <w:sz w:val="28"/>
          <w:szCs w:val="28"/>
        </w:rPr>
      </w:pPr>
    </w:p>
    <w:p w:rsidR="006A43FA" w:rsidRPr="00264FE2" w:rsidRDefault="006A43FA" w:rsidP="006A43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E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</w:p>
    <w:p w:rsidR="006A43FA" w:rsidRPr="00264FE2" w:rsidRDefault="006A43FA" w:rsidP="006A43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E2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опанування курсу студенти мають оволодіти такими </w:t>
      </w:r>
      <w:r w:rsidRPr="00264FE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компетентностями:</w:t>
      </w:r>
    </w:p>
    <w:p w:rsidR="006A43FA" w:rsidRPr="007926B9" w:rsidRDefault="006A43FA" w:rsidP="006A43F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i/>
          <w:sz w:val="28"/>
          <w:szCs w:val="28"/>
          <w:lang w:val="uk-UA"/>
        </w:rPr>
        <w:t>Загальні компетентності</w:t>
      </w:r>
    </w:p>
    <w:p w:rsidR="006A43FA" w:rsidRPr="007926B9" w:rsidRDefault="006A43FA" w:rsidP="006A43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sz w:val="28"/>
          <w:szCs w:val="28"/>
          <w:lang w:val="uk-UA"/>
        </w:rPr>
        <w:t>Інструментальні</w:t>
      </w:r>
      <w:r w:rsidRPr="007926B9">
        <w:rPr>
          <w:rFonts w:ascii="Times New Roman" w:hAnsi="Times New Roman"/>
          <w:sz w:val="28"/>
          <w:szCs w:val="28"/>
          <w:lang w:val="uk-UA"/>
        </w:rPr>
        <w:t xml:space="preserve"> (когнітивні, методологічні, технологічні та лінгвістичні здатності):</w:t>
      </w:r>
    </w:p>
    <w:p w:rsidR="006A43FA" w:rsidRPr="007926B9" w:rsidRDefault="006A43FA" w:rsidP="006A43FA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вільно володіти державною мовою в усній та писемній формах.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до аналізу та синтезу.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Базові загальні знання.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Засвоєння основ базових знань з професії.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Усне і письмове спілкування іноземною мовою.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 xml:space="preserve">Елементарні комп’ютерні навички. 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Навички управління інформацією ( уміння знаходити та аналізувати інформацію з різних джерел).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Розв’язання проблем.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Прийняття рішень.</w:t>
      </w:r>
    </w:p>
    <w:p w:rsidR="006A43FA" w:rsidRPr="007926B9" w:rsidRDefault="006A43FA" w:rsidP="006A43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sz w:val="28"/>
          <w:szCs w:val="28"/>
          <w:lang w:val="uk-UA"/>
        </w:rPr>
        <w:t>Міжособистісні</w:t>
      </w:r>
      <w:r w:rsidRPr="007926B9">
        <w:rPr>
          <w:rFonts w:ascii="Times New Roman" w:hAnsi="Times New Roman"/>
          <w:sz w:val="28"/>
          <w:szCs w:val="28"/>
          <w:lang w:val="uk-UA"/>
        </w:rPr>
        <w:t xml:space="preserve"> (навички спілкування, соціальна взаємодія та співпраця):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до критики та самокритики.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Взаємодія (робота в команді).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Міжособистісні навички та вміння.</w:t>
      </w:r>
    </w:p>
    <w:p w:rsidR="006A43FA" w:rsidRPr="007926B9" w:rsidRDefault="006A43FA" w:rsidP="006A43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sz w:val="28"/>
          <w:szCs w:val="28"/>
          <w:lang w:val="uk-UA"/>
        </w:rPr>
        <w:t>Системні</w:t>
      </w:r>
      <w:r w:rsidRPr="007926B9">
        <w:rPr>
          <w:rFonts w:ascii="Times New Roman" w:hAnsi="Times New Roman"/>
          <w:sz w:val="28"/>
          <w:szCs w:val="28"/>
          <w:lang w:val="uk-UA"/>
        </w:rPr>
        <w:t xml:space="preserve"> (поєднання розуміння, сприйнятливості та знань, здатність планування змін для вдосконалення систем, розроблення повних систем):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застосовувати знання на практиці.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Дослідницькі навички та вміння.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до навчання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пристосовуватися до нових ситуацій.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породжувати нові ідеї (креативність).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Лідерські якості.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працювати самостійно.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Турбота про якість.</w:t>
      </w:r>
    </w:p>
    <w:p w:rsidR="006A43FA" w:rsidRPr="007926B9" w:rsidRDefault="006A43FA" w:rsidP="006A43F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Бажання  досягти успіху.</w:t>
      </w:r>
    </w:p>
    <w:p w:rsidR="006A43FA" w:rsidRPr="007926B9" w:rsidRDefault="006A43FA" w:rsidP="006A43F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i/>
          <w:sz w:val="28"/>
          <w:szCs w:val="28"/>
          <w:lang w:val="uk-UA"/>
        </w:rPr>
        <w:t>Фахові компетентності</w:t>
      </w:r>
    </w:p>
    <w:p w:rsidR="006A43FA" w:rsidRPr="007926B9" w:rsidRDefault="006A43FA" w:rsidP="006A43FA">
      <w:pPr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Загальні метакомпетентності</w:t>
      </w:r>
      <w:r w:rsidRPr="007926B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до створення нових ідей (креативність).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визначати, формулювати й вирішувати проблеми.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застосовувати знання на практиці.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lastRenderedPageBreak/>
        <w:t>Здатність до самоосвіти.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до спілкування в усній та письмовій формі іноземною мовою.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працювати самостійно.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діяти відповідно до етичних норм.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Здатність знаходити, обробляти, аналізувати й використовувати інформацію з різних джерел.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Знання й розуміння фахової галузі та професії.</w:t>
      </w:r>
    </w:p>
    <w:p w:rsidR="006A43FA" w:rsidRPr="007926B9" w:rsidRDefault="006A43FA" w:rsidP="006A43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26B9">
        <w:rPr>
          <w:rFonts w:ascii="Times New Roman" w:hAnsi="Times New Roman"/>
          <w:sz w:val="28"/>
          <w:szCs w:val="28"/>
          <w:lang w:val="uk-UA"/>
        </w:rPr>
        <w:t>Націленість на досягнення якості.</w:t>
      </w:r>
    </w:p>
    <w:p w:rsidR="006A43FA" w:rsidRPr="007926B9" w:rsidRDefault="006A43FA" w:rsidP="006A43FA">
      <w:pPr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7926B9">
        <w:rPr>
          <w:rFonts w:ascii="Times New Roman" w:hAnsi="Times New Roman"/>
          <w:b/>
          <w:sz w:val="28"/>
          <w:szCs w:val="28"/>
          <w:u w:val="single"/>
          <w:lang w:val="uk-UA"/>
        </w:rPr>
        <w:t>Фахові перекладацькі компетентності</w:t>
      </w:r>
      <w:r w:rsidRPr="007926B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A43FA" w:rsidRPr="007926B9" w:rsidRDefault="006A43FA" w:rsidP="006A43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926B9">
        <w:rPr>
          <w:rFonts w:ascii="Times New Roman" w:hAnsi="Times New Roman"/>
          <w:sz w:val="28"/>
          <w:lang w:val="uk-UA"/>
        </w:rPr>
        <w:t xml:space="preserve">Знання базових теоретичних положень, які складають основу сучасних технологій перекладу. </w:t>
      </w:r>
    </w:p>
    <w:p w:rsidR="006A43FA" w:rsidRPr="007926B9" w:rsidRDefault="006A43FA" w:rsidP="006A43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926B9">
        <w:rPr>
          <w:rFonts w:ascii="Times New Roman" w:hAnsi="Times New Roman"/>
          <w:sz w:val="28"/>
          <w:lang w:val="uk-UA"/>
        </w:rPr>
        <w:t>Знання способів оцінювання та членування тексту в процесі визначення способу перекладу, а також про основних напрямків перетворення тексту.</w:t>
      </w:r>
    </w:p>
    <w:p w:rsidR="006A43FA" w:rsidRPr="007926B9" w:rsidRDefault="006A43FA" w:rsidP="006A43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926B9">
        <w:rPr>
          <w:rFonts w:ascii="Times New Roman" w:hAnsi="Times New Roman"/>
          <w:sz w:val="28"/>
          <w:lang w:val="uk-UA"/>
        </w:rPr>
        <w:t>Уявлення про специфіку професійної діяльності перекладача в сучасному суспільстві.</w:t>
      </w:r>
    </w:p>
    <w:p w:rsidR="006A43FA" w:rsidRPr="007926B9" w:rsidRDefault="006A43FA" w:rsidP="006A43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926B9">
        <w:rPr>
          <w:rFonts w:ascii="Times New Roman" w:hAnsi="Times New Roman"/>
          <w:sz w:val="28"/>
          <w:lang w:val="uk-UA"/>
        </w:rPr>
        <w:t>Знання найбільш відомих напрямків та концепцій у перекладознавстві, методів, форм та засобів перекладу з англійської мови на рідну та з рідної на англійську.</w:t>
      </w:r>
      <w:r w:rsidRPr="007926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43FA" w:rsidRPr="007926B9" w:rsidRDefault="006A43FA" w:rsidP="006A43FA">
      <w:pPr>
        <w:pStyle w:val="a4"/>
        <w:numPr>
          <w:ilvl w:val="0"/>
          <w:numId w:val="6"/>
        </w:numPr>
        <w:jc w:val="both"/>
      </w:pPr>
      <w:r w:rsidRPr="007926B9">
        <w:rPr>
          <w:szCs w:val="28"/>
        </w:rPr>
        <w:t>Здатність</w:t>
      </w:r>
      <w:r w:rsidRPr="007926B9">
        <w:t xml:space="preserve"> творчо мислити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перекладача.</w:t>
      </w:r>
    </w:p>
    <w:p w:rsidR="006A43FA" w:rsidRPr="007926B9" w:rsidRDefault="006A43FA" w:rsidP="006A43FA">
      <w:pPr>
        <w:pStyle w:val="a4"/>
        <w:numPr>
          <w:ilvl w:val="0"/>
          <w:numId w:val="6"/>
        </w:numPr>
        <w:jc w:val="both"/>
      </w:pPr>
      <w:r w:rsidRPr="007926B9">
        <w:t>Здатність володіти основними практичними навичками обробки тексту при перекладі з англійської мови на рідну та з рідної на англійську.</w:t>
      </w:r>
    </w:p>
    <w:p w:rsidR="006A43FA" w:rsidRPr="007926B9" w:rsidRDefault="006A43FA" w:rsidP="006A43FA">
      <w:pPr>
        <w:pStyle w:val="a4"/>
        <w:numPr>
          <w:ilvl w:val="0"/>
          <w:numId w:val="6"/>
        </w:numPr>
        <w:jc w:val="both"/>
      </w:pPr>
      <w:r w:rsidRPr="007926B9">
        <w:t xml:space="preserve">Здатність творчо використовувати набуті знання на практиці під час виконання усного або письмового перекладу з урахуванням конкретних умов об’єктивної дійсності. </w:t>
      </w:r>
    </w:p>
    <w:p w:rsidR="006A43FA" w:rsidRPr="009217B1" w:rsidRDefault="006A43FA" w:rsidP="006A43FA">
      <w:pPr>
        <w:pStyle w:val="a6"/>
        <w:jc w:val="both"/>
        <w:rPr>
          <w:bCs/>
          <w:sz w:val="28"/>
          <w:szCs w:val="28"/>
        </w:rPr>
      </w:pPr>
    </w:p>
    <w:p w:rsidR="006A43FA" w:rsidRPr="006A43FA" w:rsidRDefault="006A43FA" w:rsidP="00511FD9">
      <w:pPr>
        <w:pStyle w:val="a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7D5CA8">
        <w:rPr>
          <w:b/>
          <w:sz w:val="28"/>
          <w:szCs w:val="28"/>
        </w:rPr>
        <w:t>Очікувані результати навчання</w:t>
      </w:r>
    </w:p>
    <w:p w:rsidR="006A43FA" w:rsidRPr="006C7E56" w:rsidRDefault="006A43FA" w:rsidP="00F03AF4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  <w:r w:rsidRPr="006C7E56">
        <w:rPr>
          <w:rFonts w:ascii="Times New Roman" w:hAnsi="Times New Roman"/>
          <w:sz w:val="28"/>
          <w:szCs w:val="28"/>
          <w:lang w:val="uk-UA"/>
        </w:rPr>
        <w:t xml:space="preserve">глибокі міцні системні знання з теоретичних   питань перекладознавства в  рамках  навчальної програми зазначеного курсу; </w:t>
      </w:r>
    </w:p>
    <w:p w:rsidR="006A43FA" w:rsidRPr="006C7E56" w:rsidRDefault="006A43FA" w:rsidP="00F03A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вміння </w:t>
      </w:r>
      <w:r w:rsidRPr="006C7E56">
        <w:rPr>
          <w:rFonts w:ascii="Times New Roman" w:hAnsi="Times New Roman"/>
          <w:sz w:val="28"/>
          <w:szCs w:val="28"/>
          <w:lang w:val="uk-UA"/>
        </w:rPr>
        <w:t xml:space="preserve">вільно застосовувати теоретичні знання на практиці; </w:t>
      </w:r>
    </w:p>
    <w:p w:rsidR="006A43FA" w:rsidRPr="006C7E56" w:rsidRDefault="006A43FA" w:rsidP="00F03A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C7E56">
        <w:rPr>
          <w:rFonts w:ascii="Times New Roman" w:hAnsi="Times New Roman"/>
          <w:sz w:val="28"/>
          <w:lang w:val="uk-UA"/>
        </w:rPr>
        <w:t xml:space="preserve">уявлення </w:t>
      </w:r>
      <w:r w:rsidRPr="006C7E56">
        <w:rPr>
          <w:rFonts w:ascii="Times New Roman" w:hAnsi="Times New Roman"/>
          <w:sz w:val="28"/>
        </w:rPr>
        <w:t xml:space="preserve">про </w:t>
      </w:r>
      <w:r w:rsidRPr="006C7E56">
        <w:rPr>
          <w:rFonts w:ascii="Times New Roman" w:hAnsi="Times New Roman"/>
          <w:sz w:val="28"/>
          <w:lang w:val="uk-UA"/>
        </w:rPr>
        <w:t xml:space="preserve">способи оцінювання та членування тексту в процесі визначення способу перекладу, а також про основні напрямки перетворення тексту; </w:t>
      </w:r>
    </w:p>
    <w:p w:rsidR="006A43FA" w:rsidRPr="006C7E56" w:rsidRDefault="006A43FA" w:rsidP="00F03A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C7E56">
        <w:rPr>
          <w:rFonts w:ascii="Times New Roman" w:hAnsi="Times New Roman"/>
          <w:sz w:val="28"/>
          <w:lang w:val="uk-UA"/>
        </w:rPr>
        <w:t>уявлення про специфіку професійної діяльності перекладача в сучасному суспільстві;</w:t>
      </w:r>
    </w:p>
    <w:p w:rsidR="006A43FA" w:rsidRPr="006C7E56" w:rsidRDefault="006A43FA" w:rsidP="00F03A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вміння</w:t>
      </w:r>
      <w:r w:rsidRPr="006C7E56">
        <w:rPr>
          <w:rFonts w:ascii="Times New Roman" w:hAnsi="Times New Roman"/>
          <w:sz w:val="28"/>
          <w:szCs w:val="28"/>
          <w:lang w:val="uk-UA"/>
        </w:rPr>
        <w:t xml:space="preserve"> творчо мислити при виборі способів</w:t>
      </w:r>
      <w:r w:rsidRPr="006C7E56">
        <w:rPr>
          <w:rFonts w:ascii="Times New Roman" w:hAnsi="Times New Roman"/>
          <w:sz w:val="28"/>
          <w:szCs w:val="28"/>
        </w:rPr>
        <w:t xml:space="preserve"> перекладу, </w:t>
      </w:r>
      <w:r w:rsidRPr="006C7E56">
        <w:rPr>
          <w:rFonts w:ascii="Times New Roman" w:hAnsi="Times New Roman"/>
          <w:sz w:val="28"/>
          <w:szCs w:val="28"/>
          <w:lang w:val="uk-UA"/>
        </w:rPr>
        <w:t xml:space="preserve">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:rsidR="006A43FA" w:rsidRPr="006C7E56" w:rsidRDefault="006A43FA" w:rsidP="00F03A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6C7E56">
        <w:rPr>
          <w:rFonts w:ascii="Times New Roman" w:hAnsi="Times New Roman"/>
          <w:sz w:val="28"/>
          <w:szCs w:val="28"/>
          <w:lang w:val="uk-UA"/>
        </w:rPr>
        <w:t>володі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6C7E56">
        <w:rPr>
          <w:rFonts w:ascii="Times New Roman" w:hAnsi="Times New Roman"/>
          <w:sz w:val="28"/>
          <w:szCs w:val="28"/>
          <w:lang w:val="uk-UA"/>
        </w:rPr>
        <w:t xml:space="preserve"> основними практичними навичками обробки тексту при перекладі з англійської мови на рідну та з рідної на англійську;</w:t>
      </w:r>
      <w:r w:rsidRPr="006C7E56">
        <w:rPr>
          <w:rFonts w:ascii="Times New Roman" w:hAnsi="Times New Roman"/>
          <w:sz w:val="28"/>
          <w:lang w:val="uk-UA"/>
        </w:rPr>
        <w:t xml:space="preserve"> </w:t>
      </w:r>
    </w:p>
    <w:p w:rsidR="006A43FA" w:rsidRPr="006C7E56" w:rsidRDefault="006A43FA" w:rsidP="00F03AF4">
      <w:pPr>
        <w:pStyle w:val="a4"/>
        <w:numPr>
          <w:ilvl w:val="0"/>
          <w:numId w:val="12"/>
        </w:numPr>
        <w:ind w:left="426" w:hanging="219"/>
        <w:jc w:val="both"/>
        <w:rPr>
          <w:sz w:val="22"/>
          <w:szCs w:val="22"/>
        </w:rPr>
      </w:pPr>
      <w:r>
        <w:rPr>
          <w:szCs w:val="28"/>
        </w:rPr>
        <w:lastRenderedPageBreak/>
        <w:t>вміння</w:t>
      </w:r>
      <w:r w:rsidRPr="006C7E56">
        <w:t xml:space="preserve"> творчо використовувати набуті знання на практиці під час виконання усного або письмового перекладу з урахуванням конкретних умов об’єктивної дійсності</w:t>
      </w:r>
      <w:r>
        <w:rPr>
          <w:lang w:val="ru-RU"/>
        </w:rPr>
        <w:t>.</w:t>
      </w:r>
    </w:p>
    <w:p w:rsidR="006A43FA" w:rsidRPr="006A43FA" w:rsidRDefault="006A43FA" w:rsidP="006A43F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1BDF" w:rsidRPr="00264FE2" w:rsidRDefault="00291BDF" w:rsidP="00291BDF">
      <w:pPr>
        <w:pStyle w:val="a6"/>
        <w:ind w:left="64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FE2">
        <w:rPr>
          <w:rFonts w:ascii="Times New Roman" w:hAnsi="Times New Roman"/>
          <w:b/>
          <w:sz w:val="28"/>
          <w:szCs w:val="28"/>
          <w:lang w:val="uk-UA"/>
        </w:rPr>
        <w:t>Інформаційний обсяг навчальної дисципліни</w:t>
      </w:r>
    </w:p>
    <w:p w:rsidR="00291BDF" w:rsidRPr="00291BDF" w:rsidRDefault="00291BDF" w:rsidP="007A587B">
      <w:pPr>
        <w:spacing w:after="0" w:line="240" w:lineRule="auto"/>
        <w:ind w:left="36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1BDF">
        <w:rPr>
          <w:rFonts w:ascii="Times New Roman" w:hAnsi="Times New Roman"/>
          <w:b/>
          <w:sz w:val="28"/>
          <w:szCs w:val="28"/>
          <w:lang w:val="uk-UA"/>
        </w:rPr>
        <w:t xml:space="preserve">Вступні відомості про способи перекладу. </w:t>
      </w:r>
    </w:p>
    <w:p w:rsidR="00291BDF" w:rsidRPr="007A587B" w:rsidRDefault="00291BDF" w:rsidP="007A58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99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340C9B">
        <w:rPr>
          <w:rFonts w:ascii="Times New Roman" w:hAnsi="Times New Roman"/>
          <w:bCs/>
          <w:sz w:val="28"/>
          <w:szCs w:val="28"/>
          <w:lang w:val="uk-UA"/>
        </w:rPr>
        <w:t>оняття перекладу, неперекла</w:t>
      </w:r>
      <w:r w:rsidR="007A587B">
        <w:rPr>
          <w:rFonts w:ascii="Times New Roman" w:hAnsi="Times New Roman"/>
          <w:bCs/>
          <w:sz w:val="28"/>
          <w:szCs w:val="28"/>
          <w:lang w:val="uk-UA"/>
        </w:rPr>
        <w:t xml:space="preserve">дності, відносної перекладності. </w:t>
      </w:r>
      <w:r w:rsidR="007A587B">
        <w:rPr>
          <w:rFonts w:ascii="Times New Roman" w:hAnsi="Times New Roman"/>
          <w:iCs/>
          <w:sz w:val="28"/>
          <w:szCs w:val="28"/>
          <w:lang w:val="uk-UA"/>
        </w:rPr>
        <w:t>Скорочений переклад та його види.</w:t>
      </w:r>
      <w:r w:rsidR="007A58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587B">
        <w:rPr>
          <w:rFonts w:ascii="Times New Roman" w:hAnsi="Times New Roman"/>
          <w:sz w:val="28"/>
          <w:szCs w:val="28"/>
          <w:lang w:val="uk-UA"/>
        </w:rPr>
        <w:t>Н</w:t>
      </w:r>
      <w:r w:rsidRPr="00340C9B">
        <w:rPr>
          <w:rFonts w:ascii="Times New Roman" w:hAnsi="Times New Roman"/>
          <w:sz w:val="28"/>
          <w:szCs w:val="28"/>
          <w:lang w:val="uk-UA"/>
        </w:rPr>
        <w:t>айбільш поширені способи повного перекладу.</w:t>
      </w:r>
    </w:p>
    <w:p w:rsidR="00291BDF" w:rsidRPr="007A587B" w:rsidRDefault="00291BDF" w:rsidP="007A58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 w:firstLine="644"/>
        <w:jc w:val="both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  <w:r w:rsidRPr="007A587B">
        <w:rPr>
          <w:rFonts w:ascii="Times New Roman" w:hAnsi="Times New Roman"/>
          <w:b/>
          <w:sz w:val="28"/>
          <w:szCs w:val="28"/>
          <w:lang w:val="uk-UA"/>
        </w:rPr>
        <w:t>Одиниці перекладу та членування тексту</w:t>
      </w:r>
      <w:r w:rsidR="007A587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1BDF" w:rsidRPr="007A587B" w:rsidRDefault="007A587B" w:rsidP="007A587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оняття "один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иця перекладу". 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Ф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еномен контекстуальних залежностей сло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ва. 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В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иди контекстуальних залежностей сло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ва:</w:t>
      </w:r>
    </w:p>
    <w:p w:rsidR="00291BDF" w:rsidRPr="007A587B" w:rsidRDefault="00291BDF" w:rsidP="001524CA">
      <w:pPr>
        <w:pStyle w:val="a6"/>
        <w:numPr>
          <w:ilvl w:val="0"/>
          <w:numId w:val="13"/>
        </w:num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val="uk-UA"/>
        </w:rPr>
      </w:pPr>
      <w:r w:rsidRPr="007A587B">
        <w:rPr>
          <w:rFonts w:ascii="Times New Roman" w:hAnsi="Times New Roman"/>
          <w:sz w:val="28"/>
          <w:szCs w:val="28"/>
          <w:lang w:val="uk-UA"/>
        </w:rPr>
        <w:t>тема і рема;</w:t>
      </w:r>
    </w:p>
    <w:p w:rsidR="00291BDF" w:rsidRPr="007A587B" w:rsidRDefault="00291BDF" w:rsidP="001524CA">
      <w:pPr>
        <w:pStyle w:val="a6"/>
        <w:numPr>
          <w:ilvl w:val="0"/>
          <w:numId w:val="13"/>
        </w:numPr>
        <w:spacing w:after="0" w:line="240" w:lineRule="auto"/>
        <w:ind w:left="2552"/>
        <w:jc w:val="both"/>
        <w:rPr>
          <w:rFonts w:ascii="Times New Roman" w:hAnsi="Times New Roman"/>
          <w:color w:val="000000"/>
          <w:spacing w:val="13"/>
          <w:sz w:val="28"/>
          <w:szCs w:val="28"/>
          <w:lang w:val="uk-UA"/>
        </w:rPr>
      </w:pPr>
      <w:r w:rsidRPr="007A587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група максимальних </w:t>
      </w:r>
      <w:r w:rsidRPr="007A587B">
        <w:rPr>
          <w:rFonts w:ascii="Times New Roman" w:hAnsi="Times New Roman"/>
          <w:color w:val="000000"/>
          <w:spacing w:val="13"/>
          <w:sz w:val="28"/>
          <w:szCs w:val="28"/>
          <w:lang w:val="uk-UA"/>
        </w:rPr>
        <w:t>контекстуальних залежностей;</w:t>
      </w:r>
    </w:p>
    <w:p w:rsidR="00291BDF" w:rsidRPr="007A587B" w:rsidRDefault="007A587B" w:rsidP="001524CA">
      <w:pPr>
        <w:pStyle w:val="a6"/>
        <w:numPr>
          <w:ilvl w:val="0"/>
          <w:numId w:val="13"/>
        </w:numPr>
        <w:spacing w:after="0" w:line="240" w:lineRule="auto"/>
        <w:ind w:left="2552"/>
        <w:jc w:val="both"/>
        <w:rPr>
          <w:rFonts w:ascii="Times New Roman" w:hAnsi="Times New Roman"/>
          <w:color w:val="000000"/>
          <w:spacing w:val="15"/>
          <w:sz w:val="28"/>
          <w:szCs w:val="28"/>
          <w:lang w:val="uk-UA"/>
        </w:rPr>
      </w:pPr>
      <w:r w:rsidRPr="007A587B"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позатекстові залежності.</w:t>
      </w:r>
    </w:p>
    <w:p w:rsidR="00291BDF" w:rsidRPr="00340C9B" w:rsidRDefault="007A587B" w:rsidP="001524CA">
      <w:pPr>
        <w:spacing w:after="0" w:line="240" w:lineRule="auto"/>
        <w:ind w:left="1080" w:hanging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>Р</w:t>
      </w:r>
      <w:r w:rsidR="00291BDF" w:rsidRPr="00340C9B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екомендовані правила </w:t>
      </w:r>
      <w:r w:rsidR="00291BDF" w:rsidRPr="00340C9B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>сегментації тексту для перекладу.</w:t>
      </w:r>
    </w:p>
    <w:p w:rsidR="00291BDF" w:rsidRPr="007A587B" w:rsidRDefault="00291BDF" w:rsidP="007A587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uk-UA"/>
        </w:rPr>
      </w:pPr>
      <w:r w:rsidRPr="007A587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uk-UA"/>
        </w:rPr>
        <w:t>Види перетворень при перекладі. Лексичні прийоми перекладу:</w:t>
      </w:r>
      <w:r w:rsidR="007A587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7A587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uk-UA"/>
        </w:rPr>
        <w:t>транскрипція.</w:t>
      </w:r>
    </w:p>
    <w:p w:rsidR="00291BDF" w:rsidRPr="007A587B" w:rsidRDefault="007A587B" w:rsidP="007A587B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>Л</w:t>
      </w:r>
      <w:r w:rsidR="00291BDF" w:rsidRPr="00340C9B">
        <w:rPr>
          <w:rFonts w:ascii="Times New Roman" w:hAnsi="Times New Roman"/>
          <w:color w:val="000000"/>
          <w:spacing w:val="-12"/>
          <w:sz w:val="28"/>
          <w:szCs w:val="28"/>
          <w:lang w:val="uk-UA"/>
        </w:rPr>
        <w:t xml:space="preserve">ексичні, граматичні, стилістичні </w:t>
      </w:r>
      <w:r w:rsidR="00291BDF" w:rsidRPr="00340C9B"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>прий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оми перекладу:вступні відомості.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ерекладацька транскрипція та </w:t>
      </w:r>
      <w:r w:rsidR="00291BDF" w:rsidRPr="00340C9B">
        <w:rPr>
          <w:rFonts w:ascii="Times New Roman" w:hAnsi="Times New Roman"/>
          <w:bCs/>
          <w:color w:val="000000"/>
          <w:sz w:val="28"/>
          <w:szCs w:val="28"/>
          <w:lang w:val="uk-UA"/>
        </w:rPr>
        <w:t>транслітерація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ереклад власних імен, які мають симво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лічну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функцію.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С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получення </w:t>
      </w:r>
      <w:r w:rsidR="00291BDF" w:rsidRPr="00340C9B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семантичного перекладу з калькуванням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.</w:t>
      </w:r>
    </w:p>
    <w:p w:rsidR="00291BDF" w:rsidRPr="007A587B" w:rsidRDefault="007A587B" w:rsidP="007A587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Переклад географічних назв.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ереклад назв навчальних закладів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е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рекладацька транскрипція при 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перекладі назв нечисленних народів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або </w:t>
      </w:r>
      <w:r w:rsidR="00291BDF" w:rsidRPr="00340C9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інших національно-культурних феноменів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ереклад реалій та термінів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iCs/>
          <w:color w:val="000000"/>
          <w:spacing w:val="9"/>
          <w:sz w:val="28"/>
          <w:szCs w:val="28"/>
          <w:lang w:val="uk-UA"/>
        </w:rPr>
        <w:t>Р</w:t>
      </w:r>
      <w:r w:rsidR="00291BDF" w:rsidRPr="00340C9B">
        <w:rPr>
          <w:rFonts w:ascii="Times New Roman" w:hAnsi="Times New Roman"/>
          <w:bCs/>
          <w:iCs/>
          <w:color w:val="000000"/>
          <w:spacing w:val="9"/>
          <w:sz w:val="28"/>
          <w:szCs w:val="28"/>
          <w:lang w:val="uk-UA"/>
        </w:rPr>
        <w:t xml:space="preserve">екомендовані правила </w:t>
      </w:r>
      <w:r w:rsidR="00291BDF" w:rsidRPr="00340C9B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uk-UA"/>
        </w:rPr>
        <w:t>перекладацької транскрипції.</w:t>
      </w:r>
    </w:p>
    <w:p w:rsidR="007A587B" w:rsidRDefault="00291BDF" w:rsidP="007A587B">
      <w:pPr>
        <w:shd w:val="clear" w:color="auto" w:fill="FFFFFF"/>
        <w:spacing w:after="0" w:line="240" w:lineRule="auto"/>
        <w:ind w:right="922" w:firstLine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587B"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  <w:lang w:val="uk-UA"/>
        </w:rPr>
        <w:t>Лексичні прийоми перекладу. Калькування.</w:t>
      </w:r>
    </w:p>
    <w:p w:rsidR="007A587B" w:rsidRDefault="007A587B" w:rsidP="007A587B">
      <w:pPr>
        <w:shd w:val="clear" w:color="auto" w:fill="FFFFFF"/>
        <w:spacing w:after="0" w:line="240" w:lineRule="auto"/>
        <w:ind w:right="924" w:firstLine="35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наліз прикладів міжмовної кореляції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собливості механізму калькування при перекладі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 xml:space="preserve">роцес калькування 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термі</w:t>
      </w:r>
      <w:r w:rsidR="00291BDF" w:rsidRPr="00340C9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нів, широковживаних слів і словосполучень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291BDF" w:rsidRPr="007A587B" w:rsidRDefault="007A587B" w:rsidP="007A587B">
      <w:pPr>
        <w:shd w:val="clear" w:color="auto" w:fill="FFFFFF"/>
        <w:spacing w:after="0" w:line="240" w:lineRule="auto"/>
        <w:ind w:right="924" w:firstLine="35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>К</w:t>
      </w:r>
      <w:r w:rsidR="00291BDF" w:rsidRPr="00340C9B">
        <w:rPr>
          <w:rFonts w:ascii="Times New Roman" w:hAnsi="Times New Roman"/>
          <w:color w:val="000000"/>
          <w:spacing w:val="15"/>
          <w:sz w:val="28"/>
          <w:szCs w:val="28"/>
          <w:lang w:val="uk-UA"/>
        </w:rPr>
        <w:t xml:space="preserve">ритерії вибору калькування, транслітерації або 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змішаного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способу при перекладі </w:t>
      </w:r>
      <w:r w:rsidR="00291BDF" w:rsidRPr="00340C9B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історико-культурних імен, рідких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географічних </w:t>
      </w:r>
      <w:r w:rsidR="00291BDF" w:rsidRPr="00340C9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назв, нових термінів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.</w:t>
      </w:r>
      <w:r w:rsidR="00291BDF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>равила калькування.</w:t>
      </w:r>
    </w:p>
    <w:p w:rsidR="007A587B" w:rsidRDefault="00291BDF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5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587B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uk-UA"/>
        </w:rPr>
        <w:t>Лексико-семантичні модифікації.</w:t>
      </w:r>
    </w:p>
    <w:p w:rsidR="00291BDF" w:rsidRPr="00704559" w:rsidRDefault="007A587B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5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 xml:space="preserve">иди </w:t>
      </w:r>
      <w:r w:rsidR="00291BDF" w:rsidRPr="00340C9B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перекладацьких модифікацій</w:t>
      </w:r>
      <w:r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:</w:t>
      </w:r>
      <w:r w:rsidR="00291BDF" w:rsidRPr="00340C9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iCs/>
          <w:color w:val="000000"/>
          <w:spacing w:val="4"/>
          <w:sz w:val="28"/>
          <w:szCs w:val="28"/>
          <w:lang w:val="uk-UA"/>
        </w:rPr>
        <w:t>звуження та розширення</w:t>
      </w:r>
      <w:r w:rsidR="00291BDF" w:rsidRPr="00340C9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w w:val="97"/>
          <w:sz w:val="28"/>
          <w:szCs w:val="28"/>
          <w:lang w:val="uk-UA"/>
        </w:rPr>
        <w:t>початкового значення</w:t>
      </w:r>
      <w:r w:rsidR="00704559">
        <w:rPr>
          <w:rFonts w:ascii="Times New Roman" w:hAnsi="Times New Roman"/>
          <w:color w:val="000000"/>
          <w:w w:val="97"/>
          <w:sz w:val="28"/>
          <w:szCs w:val="28"/>
          <w:lang w:val="uk-UA"/>
        </w:rPr>
        <w:t>,</w:t>
      </w:r>
      <w:r w:rsidR="0070455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bCs/>
          <w:color w:val="000000"/>
          <w:w w:val="97"/>
          <w:sz w:val="28"/>
          <w:szCs w:val="28"/>
          <w:lang w:val="uk-UA"/>
        </w:rPr>
        <w:t>нейтралізація</w:t>
      </w:r>
      <w:r w:rsidR="00291BDF" w:rsidRPr="00340C9B">
        <w:rPr>
          <w:rFonts w:ascii="Times New Roman" w:hAnsi="Times New Roman"/>
          <w:b/>
          <w:bCs/>
          <w:color w:val="000000"/>
          <w:w w:val="97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w w:val="97"/>
          <w:sz w:val="28"/>
          <w:szCs w:val="28"/>
          <w:lang w:val="uk-UA"/>
        </w:rPr>
        <w:t xml:space="preserve">та посилення </w:t>
      </w:r>
      <w:r w:rsidR="00291BDF" w:rsidRPr="00340C9B">
        <w:rPr>
          <w:rFonts w:ascii="Times New Roman" w:hAnsi="Times New Roman"/>
          <w:bCs/>
          <w:color w:val="000000"/>
          <w:spacing w:val="-2"/>
          <w:w w:val="97"/>
          <w:sz w:val="28"/>
          <w:szCs w:val="28"/>
          <w:lang w:val="uk-UA"/>
        </w:rPr>
        <w:t xml:space="preserve"> емфази</w:t>
      </w:r>
      <w:r w:rsidR="00704559">
        <w:rPr>
          <w:rFonts w:ascii="Times New Roman" w:hAnsi="Times New Roman"/>
          <w:b/>
          <w:bCs/>
          <w:color w:val="000000"/>
          <w:spacing w:val="-2"/>
          <w:w w:val="97"/>
          <w:sz w:val="28"/>
          <w:szCs w:val="28"/>
          <w:lang w:val="uk-UA"/>
        </w:rPr>
        <w:t>,</w:t>
      </w:r>
      <w:r w:rsidR="0070455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bCs/>
          <w:color w:val="000000"/>
          <w:spacing w:val="-2"/>
          <w:w w:val="97"/>
          <w:sz w:val="28"/>
          <w:szCs w:val="28"/>
          <w:lang w:val="uk-UA"/>
        </w:rPr>
        <w:t>функціональна заміна</w:t>
      </w:r>
      <w:r w:rsidR="00704559">
        <w:rPr>
          <w:rFonts w:ascii="Times New Roman" w:hAnsi="Times New Roman"/>
          <w:bCs/>
          <w:color w:val="000000"/>
          <w:spacing w:val="-2"/>
          <w:w w:val="97"/>
          <w:sz w:val="28"/>
          <w:szCs w:val="28"/>
          <w:lang w:val="uk-UA"/>
        </w:rPr>
        <w:t xml:space="preserve">, </w:t>
      </w:r>
      <w:r w:rsidR="00291BDF" w:rsidRPr="00340C9B">
        <w:rPr>
          <w:rFonts w:ascii="Times New Roman" w:hAnsi="Times New Roman"/>
          <w:bCs/>
          <w:color w:val="000000"/>
          <w:spacing w:val="-2"/>
          <w:w w:val="97"/>
          <w:sz w:val="28"/>
          <w:szCs w:val="28"/>
          <w:lang w:val="uk-UA"/>
        </w:rPr>
        <w:t xml:space="preserve">опис </w:t>
      </w:r>
      <w:r w:rsidR="00291BDF" w:rsidRPr="00340C9B">
        <w:rPr>
          <w:rFonts w:ascii="Times New Roman" w:hAnsi="Times New Roman"/>
          <w:color w:val="000000"/>
          <w:spacing w:val="-2"/>
          <w:w w:val="97"/>
          <w:sz w:val="28"/>
          <w:szCs w:val="28"/>
          <w:lang w:val="uk-UA"/>
        </w:rPr>
        <w:t xml:space="preserve">та </w:t>
      </w:r>
      <w:r w:rsidR="00291BDF" w:rsidRPr="00340C9B">
        <w:rPr>
          <w:rFonts w:ascii="Times New Roman" w:hAnsi="Times New Roman"/>
          <w:bCs/>
          <w:color w:val="000000"/>
          <w:spacing w:val="-5"/>
          <w:w w:val="97"/>
          <w:sz w:val="28"/>
          <w:szCs w:val="28"/>
          <w:lang w:val="uk-UA"/>
        </w:rPr>
        <w:t>коментар</w:t>
      </w:r>
      <w:r w:rsidR="00704559">
        <w:rPr>
          <w:rFonts w:ascii="Times New Roman" w:hAnsi="Times New Roman"/>
          <w:bCs/>
          <w:color w:val="000000"/>
          <w:spacing w:val="-5"/>
          <w:w w:val="97"/>
          <w:sz w:val="28"/>
          <w:szCs w:val="28"/>
          <w:lang w:val="uk-UA"/>
        </w:rPr>
        <w:t>.</w:t>
      </w:r>
    </w:p>
    <w:p w:rsidR="00291BDF" w:rsidRPr="00340C9B" w:rsidRDefault="00704559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57"/>
        <w:jc w:val="both"/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pacing w:val="-14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bCs/>
          <w:iCs/>
          <w:color w:val="000000"/>
          <w:spacing w:val="-14"/>
          <w:sz w:val="28"/>
          <w:szCs w:val="28"/>
          <w:lang w:val="uk-UA"/>
        </w:rPr>
        <w:t xml:space="preserve">равила використання </w:t>
      </w:r>
      <w:r w:rsidR="00291BDF" w:rsidRPr="00340C9B">
        <w:rPr>
          <w:rFonts w:ascii="Times New Roman" w:hAnsi="Times New Roman"/>
          <w:iCs/>
          <w:color w:val="000000"/>
          <w:spacing w:val="-10"/>
          <w:sz w:val="28"/>
          <w:szCs w:val="28"/>
          <w:lang w:val="uk-UA"/>
        </w:rPr>
        <w:t xml:space="preserve">лексико-семантичних </w:t>
      </w:r>
      <w:r w:rsidR="00291BDF" w:rsidRPr="00340C9B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uk-UA"/>
        </w:rPr>
        <w:t>трансформацій.</w:t>
      </w:r>
    </w:p>
    <w:p w:rsidR="00291BDF" w:rsidRPr="00704559" w:rsidRDefault="00291BDF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4559">
        <w:rPr>
          <w:rFonts w:ascii="Times New Roman" w:hAnsi="Times New Roman"/>
          <w:b/>
          <w:bCs/>
          <w:iCs/>
          <w:color w:val="000000"/>
          <w:spacing w:val="-10"/>
          <w:sz w:val="28"/>
          <w:szCs w:val="28"/>
          <w:lang w:val="uk-UA"/>
        </w:rPr>
        <w:t>Прийоми перекладу фразеологізмів.</w:t>
      </w:r>
    </w:p>
    <w:p w:rsidR="00291BDF" w:rsidRPr="00704559" w:rsidRDefault="00291BDF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  <w:lang w:val="uk-UA"/>
        </w:rPr>
      </w:pPr>
      <w:r w:rsidRPr="00340C9B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uk-UA"/>
        </w:rPr>
        <w:t xml:space="preserve">      </w:t>
      </w:r>
      <w:r w:rsidR="00704559">
        <w:rPr>
          <w:rFonts w:ascii="Times New Roman" w:hAnsi="Times New Roman"/>
          <w:sz w:val="28"/>
          <w:szCs w:val="28"/>
          <w:lang w:val="uk-UA"/>
        </w:rPr>
        <w:t>П</w:t>
      </w:r>
      <w:r w:rsidRPr="00340C9B">
        <w:rPr>
          <w:rFonts w:ascii="Times New Roman" w:hAnsi="Times New Roman"/>
          <w:sz w:val="28"/>
          <w:szCs w:val="28"/>
          <w:lang w:val="uk-UA"/>
        </w:rPr>
        <w:t>оняття фразеологізму</w:t>
      </w:r>
      <w:r w:rsidR="007045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455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</w:t>
      </w:r>
      <w:r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івні фразеологізмів у мові</w:t>
      </w:r>
      <w:r w:rsidR="0070455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r w:rsidR="00704559">
        <w:rPr>
          <w:rFonts w:ascii="Times New Roman" w:hAnsi="Times New Roman"/>
          <w:sz w:val="28"/>
          <w:szCs w:val="28"/>
          <w:lang w:val="uk-UA"/>
        </w:rPr>
        <w:t>М</w:t>
      </w:r>
      <w:r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овленнєві функції фразеологізмів</w:t>
      </w:r>
      <w:r w:rsidR="00704559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r w:rsidR="00704559">
        <w:rPr>
          <w:rFonts w:ascii="Times New Roman" w:hAnsi="Times New Roman"/>
          <w:sz w:val="28"/>
          <w:szCs w:val="28"/>
          <w:lang w:val="uk-UA"/>
        </w:rPr>
        <w:t>П</w:t>
      </w:r>
      <w:r w:rsidRPr="00340C9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равило функціональної відповідності</w:t>
      </w:r>
      <w:r w:rsidR="00704559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. </w:t>
      </w:r>
    </w:p>
    <w:p w:rsidR="00291BDF" w:rsidRPr="00704559" w:rsidRDefault="00704559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60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/>
          <w:spacing w:val="-5"/>
          <w:sz w:val="28"/>
          <w:szCs w:val="28"/>
          <w:lang w:val="uk-UA"/>
        </w:rPr>
        <w:t>Н</w:t>
      </w:r>
      <w:r w:rsidR="00291BDF" w:rsidRPr="00340C9B">
        <w:rPr>
          <w:rFonts w:ascii="Times New Roman" w:hAnsi="Times New Roman"/>
          <w:iCs/>
          <w:color w:val="000000"/>
          <w:spacing w:val="-5"/>
          <w:sz w:val="28"/>
          <w:szCs w:val="28"/>
          <w:lang w:val="uk-UA"/>
        </w:rPr>
        <w:t>аціонально-куль</w:t>
      </w:r>
      <w:r w:rsidR="00291BDF" w:rsidRPr="00340C9B">
        <w:rPr>
          <w:rFonts w:ascii="Times New Roman" w:hAnsi="Times New Roman"/>
          <w:iCs/>
          <w:color w:val="000000"/>
          <w:spacing w:val="-5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iCs/>
          <w:color w:val="000000"/>
          <w:spacing w:val="-6"/>
          <w:sz w:val="28"/>
          <w:szCs w:val="28"/>
          <w:lang w:val="uk-UA"/>
        </w:rPr>
        <w:t xml:space="preserve">турні розбіжності </w:t>
      </w:r>
      <w:r w:rsidR="00291BDF" w:rsidRPr="00340C9B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між с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хожими за змістом фразеологізмами. П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роблеми перекладу 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інтернаціональних фразеологіз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softHyphen/>
        <w:t>мів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lastRenderedPageBreak/>
        <w:t>С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кладності перекладу 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>фразеоло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гізмів, які базуються на сучасних</w:t>
      </w:r>
      <w:r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реаліях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О</w:t>
      </w:r>
      <w:r w:rsidR="00291BDF" w:rsidRPr="00340C9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собливості перекладу історичних фраз і кри</w:t>
      </w:r>
      <w:r w:rsidR="00291BDF" w:rsidRPr="00340C9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латих виразів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.</w:t>
      </w:r>
    </w:p>
    <w:p w:rsidR="00291BDF" w:rsidRPr="00340C9B" w:rsidRDefault="00C456B4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uk-UA"/>
        </w:rPr>
      </w:pPr>
      <w:r w:rsidRPr="00C456B4">
        <w:rPr>
          <w:rFonts w:ascii="Times New Roman" w:hAnsi="Times New Roman"/>
          <w:sz w:val="28"/>
          <w:szCs w:val="28"/>
          <w:lang w:val="uk-UA"/>
        </w:rPr>
        <w:pict>
          <v:line id="_x0000_s1026" style="position:absolute;left:0;text-align:left;z-index:251660288;mso-position-horizontal-relative:margin" from="558pt,12.5pt" to="558pt,313.95pt" strokeweight=".25pt">
            <w10:wrap anchorx="margin"/>
          </v:line>
        </w:pict>
      </w:r>
      <w:r w:rsidR="00704559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 xml:space="preserve">равила перекладу </w:t>
      </w:r>
      <w:r w:rsidR="00291BDF" w:rsidRPr="00340C9B">
        <w:rPr>
          <w:rFonts w:ascii="Times New Roman" w:hAnsi="Times New Roman"/>
          <w:bCs/>
          <w:iCs/>
          <w:color w:val="000000"/>
          <w:spacing w:val="-7"/>
          <w:sz w:val="28"/>
          <w:szCs w:val="28"/>
          <w:lang w:val="uk-UA"/>
        </w:rPr>
        <w:t>фразеологічних одиниць.</w:t>
      </w:r>
    </w:p>
    <w:p w:rsidR="00291BDF" w:rsidRPr="00704559" w:rsidRDefault="00291BDF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360"/>
        <w:jc w:val="both"/>
        <w:rPr>
          <w:rFonts w:ascii="Times New Roman" w:hAnsi="Times New Roman"/>
          <w:b/>
          <w:bCs/>
          <w:iCs/>
          <w:color w:val="000000"/>
          <w:spacing w:val="-7"/>
          <w:sz w:val="28"/>
          <w:szCs w:val="28"/>
          <w:lang w:val="uk-UA"/>
        </w:rPr>
      </w:pPr>
      <w:r w:rsidRPr="00704559">
        <w:rPr>
          <w:rFonts w:ascii="Times New Roman" w:hAnsi="Times New Roman"/>
          <w:b/>
          <w:bCs/>
          <w:iCs/>
          <w:color w:val="000000"/>
          <w:spacing w:val="-7"/>
          <w:sz w:val="28"/>
          <w:szCs w:val="28"/>
          <w:lang w:val="uk-UA"/>
        </w:rPr>
        <w:t>Граматичні прийоми перекладу. Морфологічні перетворення  в    умовах схожості форм.</w:t>
      </w:r>
    </w:p>
    <w:p w:rsidR="00291BDF" w:rsidRPr="00704559" w:rsidRDefault="00704559" w:rsidP="00704559">
      <w:pPr>
        <w:shd w:val="clear" w:color="auto" w:fill="FFFFFF"/>
        <w:spacing w:after="0" w:line="240" w:lineRule="auto"/>
        <w:ind w:right="34" w:firstLine="357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овний та неповний переклад граматичних явищ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 Ч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астковий та нульовий переклад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lang w:val="uk-UA"/>
        </w:rPr>
        <w:t>Ф</w:t>
      </w:r>
      <w:r w:rsidR="00291BDF" w:rsidRPr="00340C9B">
        <w:rPr>
          <w:rFonts w:ascii="Times New Roman" w:hAnsi="Times New Roman"/>
          <w:iCs/>
          <w:color w:val="000000"/>
          <w:spacing w:val="2"/>
          <w:sz w:val="28"/>
          <w:szCs w:val="28"/>
          <w:lang w:val="uk-UA"/>
        </w:rPr>
        <w:t xml:space="preserve">ункціональна відповідність або </w:t>
      </w:r>
      <w:r w:rsidR="00291BDF" w:rsidRPr="00340C9B">
        <w:rPr>
          <w:rFonts w:ascii="Times New Roman" w:hAnsi="Times New Roman"/>
          <w:iCs/>
          <w:color w:val="000000"/>
          <w:spacing w:val="1"/>
          <w:sz w:val="28"/>
          <w:szCs w:val="28"/>
          <w:lang w:val="uk-UA"/>
        </w:rPr>
        <w:t>функціональна заміна</w:t>
      </w:r>
      <w:r>
        <w:rPr>
          <w:rFonts w:ascii="Times New Roman" w:hAnsi="Times New Roman"/>
          <w:iCs/>
          <w:color w:val="000000"/>
          <w:spacing w:val="1"/>
          <w:sz w:val="28"/>
          <w:szCs w:val="28"/>
          <w:lang w:val="uk-UA"/>
        </w:rPr>
        <w:t>. У</w:t>
      </w:r>
      <w:r w:rsidR="00291BDF" w:rsidRPr="00340C9B">
        <w:rPr>
          <w:rFonts w:ascii="Times New Roman" w:hAnsi="Times New Roman"/>
          <w:iCs/>
          <w:color w:val="000000"/>
          <w:spacing w:val="7"/>
          <w:sz w:val="28"/>
          <w:szCs w:val="28"/>
          <w:lang w:val="uk-UA"/>
        </w:rPr>
        <w:t>подібнення, конвер</w:t>
      </w:r>
      <w:r w:rsidR="00291BDF" w:rsidRPr="00340C9B">
        <w:rPr>
          <w:rFonts w:ascii="Times New Roman" w:hAnsi="Times New Roman"/>
          <w:iCs/>
          <w:color w:val="000000"/>
          <w:spacing w:val="7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сія 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291BDF" w:rsidRPr="00340C9B">
        <w:rPr>
          <w:rFonts w:ascii="Times New Roman" w:hAnsi="Times New Roman"/>
          <w:iCs/>
          <w:color w:val="000000"/>
          <w:sz w:val="28"/>
          <w:szCs w:val="28"/>
          <w:lang w:val="uk-UA"/>
        </w:rPr>
        <w:t>антонімічний переклад</w:t>
      </w:r>
      <w:r w:rsidR="00291BDF" w:rsidRPr="00340C9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>граматичних  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04559" w:rsidRDefault="00704559" w:rsidP="00704559">
      <w:pPr>
        <w:shd w:val="clear" w:color="auto" w:fill="FFFFFF"/>
        <w:spacing w:after="0" w:line="240" w:lineRule="auto"/>
        <w:ind w:right="461" w:firstLine="357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bCs/>
          <w:iCs/>
          <w:color w:val="000000"/>
          <w:spacing w:val="-2"/>
          <w:sz w:val="28"/>
          <w:szCs w:val="28"/>
          <w:lang w:val="uk-UA"/>
        </w:rPr>
        <w:t xml:space="preserve">равила перекладу 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граматично схожих форм.</w:t>
      </w:r>
    </w:p>
    <w:p w:rsidR="00291BDF" w:rsidRPr="00704559" w:rsidRDefault="00291BDF" w:rsidP="00F03AF4">
      <w:pPr>
        <w:shd w:val="clear" w:color="auto" w:fill="FFFFFF"/>
        <w:spacing w:after="0" w:line="240" w:lineRule="auto"/>
        <w:ind w:right="459" w:firstLine="357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704559">
        <w:rPr>
          <w:rFonts w:ascii="Times New Roman" w:hAnsi="Times New Roman"/>
          <w:b/>
          <w:bCs/>
          <w:iCs/>
          <w:color w:val="000000"/>
          <w:spacing w:val="-7"/>
          <w:sz w:val="28"/>
          <w:szCs w:val="28"/>
          <w:lang w:val="uk-UA"/>
        </w:rPr>
        <w:t>Морфологічні перетворення  в    умовах розбіжності форм.</w:t>
      </w:r>
    </w:p>
    <w:p w:rsidR="00704559" w:rsidRDefault="00704559" w:rsidP="00F03AF4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 xml:space="preserve">     Н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ульовий переклад при відтворенні безеквівалентних одиниць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. Ф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ункціональна заміна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. К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онверсія в умовах типологічних розбіжностей морфологічних форм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. Р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озгортання та згортання морфологічної форми.</w:t>
      </w:r>
    </w:p>
    <w:p w:rsidR="00704559" w:rsidRDefault="00704559" w:rsidP="00F03AF4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 w:rsidRPr="00704559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    </w:t>
      </w:r>
      <w:r w:rsidR="00291BDF" w:rsidRPr="00704559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>Синтаксичні перетворення на рівні словосполучень і речень</w:t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>.</w:t>
      </w:r>
    </w:p>
    <w:p w:rsidR="00291BDF" w:rsidRPr="00704559" w:rsidRDefault="00704559" w:rsidP="0070455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овний і частковий переклад відносно сполучення мовних одиниць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 xml:space="preserve">пис </w:t>
      </w:r>
      <w:r w:rsidR="00291BDF" w:rsidRPr="00340C9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при перекладі атрибутивних словосполучень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ипадки використання перекладацького коментаря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ереклад похідних та субстантивних сполучень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04559" w:rsidRDefault="00704559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1" w:right="4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собливості перекладу простих та складних речень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>Р</w:t>
      </w:r>
      <w:r w:rsidR="00291BDF" w:rsidRPr="00340C9B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екомендовані правила перетворення 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словосполучень при перекладі.</w:t>
      </w:r>
    </w:p>
    <w:p w:rsidR="00291BDF" w:rsidRPr="00704559" w:rsidRDefault="00704559" w:rsidP="00704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1" w:right="459" w:firstLine="18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91BDF" w:rsidRPr="00704559">
        <w:rPr>
          <w:rFonts w:ascii="Times New Roman" w:hAnsi="Times New Roman"/>
          <w:b/>
          <w:color w:val="000000"/>
          <w:sz w:val="28"/>
          <w:szCs w:val="28"/>
          <w:lang w:val="uk-UA"/>
        </w:rPr>
        <w:t>Стилістичні прийоми перекладу. Прийоми перекладу</w:t>
      </w:r>
      <w:r w:rsidRPr="007045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1BDF" w:rsidRPr="00704559">
        <w:rPr>
          <w:rFonts w:ascii="Times New Roman" w:hAnsi="Times New Roman"/>
          <w:b/>
          <w:color w:val="000000"/>
          <w:sz w:val="28"/>
          <w:szCs w:val="28"/>
          <w:lang w:val="uk-UA"/>
        </w:rPr>
        <w:t>метафоричних одиниць.</w:t>
      </w:r>
    </w:p>
    <w:p w:rsidR="00C1478F" w:rsidRDefault="00704559" w:rsidP="00C1478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П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>ереклад антропоморфних форм (уособлення)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C1478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роблеми перекладу </w:t>
      </w:r>
      <w:r w:rsidR="00291BDF" w:rsidRPr="00340C9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"тваринної" метафо</w:t>
      </w:r>
      <w:r w:rsidR="00291BDF" w:rsidRPr="00340C9B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ри</w:t>
      </w:r>
      <w:r w:rsidR="00C1478F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.</w:t>
      </w:r>
      <w:r w:rsidR="00291BDF" w:rsidRPr="00340C9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r w:rsidR="00C1478F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</w:t>
      </w:r>
      <w:r w:rsidR="00291BDF" w:rsidRPr="00340C9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труктурне перетворення вихідних стиліс</w:t>
      </w:r>
      <w:r w:rsidR="00291BDF" w:rsidRPr="00340C9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softHyphen/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тичних одиниць при перекладі</w:t>
      </w:r>
      <w:r w:rsidR="00C1478F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.</w:t>
      </w:r>
      <w:r w:rsidR="00C1478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C1478F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ереклад метафор фольклорного походження</w:t>
      </w:r>
      <w:r w:rsidR="00291BDF" w:rsidRPr="00340C9B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та метафор рекламного тексту</w:t>
      </w:r>
      <w:r w:rsidR="00C1478F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  <w:r w:rsidR="00C1478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291BDF" w:rsidRPr="00C1478F" w:rsidRDefault="00C1478F" w:rsidP="00C1478F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    Р</w:t>
      </w:r>
      <w:r w:rsidR="00291BDF" w:rsidRPr="00340C9B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екомендовані правила перетворення </w:t>
      </w:r>
      <w:r w:rsidR="00291BDF" w:rsidRPr="00340C9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>метафори.</w:t>
      </w:r>
    </w:p>
    <w:p w:rsidR="00291BDF" w:rsidRPr="00C1478F" w:rsidRDefault="00C1478F" w:rsidP="00C1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98"/>
        <w:jc w:val="both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  <w:t xml:space="preserve">    </w:t>
      </w:r>
      <w:r w:rsidR="00291BDF" w:rsidRPr="00C1478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  <w:t>Прийоми перекладу метонімії.</w:t>
      </w:r>
    </w:p>
    <w:p w:rsidR="00291BDF" w:rsidRPr="00C1478F" w:rsidRDefault="00C1478F" w:rsidP="00C147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9"/>
          <w:w w:val="9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П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ереклад </w:t>
      </w:r>
      <w:r w:rsidR="00291BDF" w:rsidRPr="00340C9B">
        <w:rPr>
          <w:rFonts w:ascii="Times New Roman" w:hAnsi="Times New Roman"/>
          <w:color w:val="000000"/>
          <w:spacing w:val="4"/>
          <w:w w:val="98"/>
          <w:sz w:val="28"/>
          <w:szCs w:val="28"/>
          <w:lang w:val="uk-UA"/>
        </w:rPr>
        <w:t xml:space="preserve">метонімічного переносу, який базується </w:t>
      </w:r>
      <w:r w:rsidR="00291BDF" w:rsidRPr="00340C9B">
        <w:rPr>
          <w:rFonts w:ascii="Times New Roman" w:hAnsi="Times New Roman"/>
          <w:color w:val="000000"/>
          <w:spacing w:val="9"/>
          <w:w w:val="98"/>
          <w:sz w:val="28"/>
          <w:szCs w:val="28"/>
          <w:lang w:val="uk-UA"/>
        </w:rPr>
        <w:t xml:space="preserve"> на асоціації</w:t>
      </w:r>
      <w:r>
        <w:rPr>
          <w:rFonts w:ascii="Times New Roman" w:hAnsi="Times New Roman"/>
          <w:color w:val="000000"/>
          <w:spacing w:val="9"/>
          <w:w w:val="98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>собливості перекладу антономазії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Відтворення</w:t>
      </w:r>
      <w:r w:rsidR="00291BDF" w:rsidRPr="00340C9B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іменних ме</w:t>
      </w:r>
      <w:r w:rsidR="00291BDF" w:rsidRPr="00340C9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тонімій  при перекладі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>Р</w:t>
      </w:r>
      <w:r w:rsidR="00291BDF" w:rsidRPr="00340C9B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val="uk-UA"/>
        </w:rPr>
        <w:t xml:space="preserve">екомендовані правила </w:t>
      </w:r>
      <w:r w:rsidR="00291BDF" w:rsidRPr="00340C9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>перекладу метонімічних одиниць.</w:t>
      </w:r>
    </w:p>
    <w:p w:rsidR="00291BDF" w:rsidRPr="00C1478F" w:rsidRDefault="00C1478F" w:rsidP="00C1478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291BDF" w:rsidRPr="00C1478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  <w:lang w:val="uk-UA"/>
        </w:rPr>
        <w:t>Відтворення  іронії при перекладі.</w:t>
      </w:r>
    </w:p>
    <w:p w:rsidR="00291BDF" w:rsidRPr="00C1478F" w:rsidRDefault="00C1478F" w:rsidP="00C1478F">
      <w:pPr>
        <w:shd w:val="clear" w:color="auto" w:fill="FFFFFF"/>
        <w:spacing w:after="0" w:line="240" w:lineRule="auto"/>
        <w:ind w:right="480" w:firstLine="708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оняття іронії та способи її 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>відтворення.  П</w:t>
      </w:r>
      <w:r w:rsidR="00291BDF" w:rsidRPr="00340C9B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ереклад іронічних контекстів – обігравання цитат</w:t>
      </w:r>
      <w:r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Відтворення </w:t>
      </w:r>
      <w:r w:rsidR="00291BDF" w:rsidRPr="00340C9B">
        <w:rPr>
          <w:rFonts w:ascii="Times New Roman" w:hAnsi="Times New Roman"/>
          <w:color w:val="000000"/>
          <w:spacing w:val="-2"/>
          <w:w w:val="96"/>
          <w:sz w:val="28"/>
          <w:szCs w:val="28"/>
          <w:lang w:val="uk-UA"/>
        </w:rPr>
        <w:t>компонентів, невідомих для тієї</w:t>
      </w:r>
      <w:r w:rsidR="00291BDF" w:rsidRPr="00340C9B">
        <w:rPr>
          <w:rFonts w:ascii="Times New Roman" w:hAnsi="Times New Roman"/>
          <w:color w:val="000000"/>
          <w:spacing w:val="1"/>
          <w:w w:val="96"/>
          <w:sz w:val="28"/>
          <w:szCs w:val="28"/>
          <w:lang w:val="uk-UA"/>
        </w:rPr>
        <w:t xml:space="preserve"> культури, яка перекладає</w:t>
      </w:r>
      <w:r>
        <w:rPr>
          <w:rFonts w:ascii="Times New Roman" w:hAnsi="Times New Roman"/>
          <w:color w:val="000000"/>
          <w:spacing w:val="1"/>
          <w:w w:val="96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>Р</w:t>
      </w:r>
      <w:r w:rsidR="00291BDF" w:rsidRPr="00340C9B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uk-UA"/>
        </w:rPr>
        <w:t xml:space="preserve">екомендовані правила </w:t>
      </w:r>
      <w:r w:rsidR="00291BDF" w:rsidRPr="00340C9B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uk-UA"/>
        </w:rPr>
        <w:t>перекладу іронії.</w:t>
      </w:r>
    </w:p>
    <w:p w:rsidR="00C1478F" w:rsidRDefault="00291BDF" w:rsidP="00C14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1478F">
        <w:rPr>
          <w:rFonts w:ascii="Times New Roman" w:hAnsi="Times New Roman"/>
          <w:b/>
          <w:sz w:val="28"/>
          <w:szCs w:val="28"/>
          <w:lang w:val="uk-UA"/>
        </w:rPr>
        <w:t>Семантичні розбіжності між різними мовами</w:t>
      </w:r>
      <w:r w:rsidRPr="00340C9B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C1478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91BDF" w:rsidRPr="00C1478F" w:rsidRDefault="00C1478F" w:rsidP="00C147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енотативне та емотивне значення</w:t>
      </w:r>
      <w:r>
        <w:rPr>
          <w:rFonts w:ascii="Times New Roman" w:hAnsi="Times New Roman"/>
          <w:sz w:val="28"/>
          <w:szCs w:val="28"/>
          <w:lang w:val="uk-UA"/>
        </w:rPr>
        <w:t>. Д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ивергенції в семантичних структурах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ереклад антропонімів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1478F">
        <w:rPr>
          <w:rFonts w:ascii="Times New Roman" w:hAnsi="Times New Roman"/>
          <w:sz w:val="28"/>
          <w:szCs w:val="28"/>
          <w:lang w:val="uk-UA"/>
        </w:rPr>
        <w:t>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ереклад термінів.</w:t>
      </w:r>
    </w:p>
    <w:p w:rsidR="00291BDF" w:rsidRPr="00C1478F" w:rsidRDefault="00291BDF" w:rsidP="001524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78F">
        <w:rPr>
          <w:rFonts w:ascii="Times New Roman" w:hAnsi="Times New Roman"/>
          <w:b/>
          <w:sz w:val="28"/>
          <w:szCs w:val="28"/>
          <w:lang w:val="uk-UA"/>
        </w:rPr>
        <w:t>Переклад полісемантичних, псевдо-інтернаціональних та безеквівалентних слів.</w:t>
      </w:r>
    </w:p>
    <w:p w:rsidR="00291BDF" w:rsidRPr="00340C9B" w:rsidRDefault="00C1478F" w:rsidP="001524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пособи перекладу полісемантичних слів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рийоми перекладу псевдо-інтернаціональних слів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ереклад контекстуальних значень.</w:t>
      </w:r>
    </w:p>
    <w:p w:rsidR="00C1478F" w:rsidRDefault="00291BDF" w:rsidP="001524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78F">
        <w:rPr>
          <w:rFonts w:ascii="Times New Roman" w:hAnsi="Times New Roman"/>
          <w:b/>
          <w:sz w:val="28"/>
          <w:szCs w:val="28"/>
          <w:lang w:val="uk-UA"/>
        </w:rPr>
        <w:t>Соціологічні варіації англійської мови та їх віддзеркалення в</w:t>
      </w:r>
      <w:r w:rsidR="00C147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478F">
        <w:rPr>
          <w:rFonts w:ascii="Times New Roman" w:hAnsi="Times New Roman"/>
          <w:b/>
          <w:sz w:val="28"/>
          <w:szCs w:val="28"/>
          <w:lang w:val="uk-UA"/>
        </w:rPr>
        <w:t>перекладі.</w:t>
      </w:r>
    </w:p>
    <w:p w:rsidR="00291BDF" w:rsidRPr="00C1478F" w:rsidRDefault="00C1478F" w:rsidP="001524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оціологічні варіації англійської мови як соціорегіональні підсистеми</w:t>
      </w:r>
      <w:r w:rsidR="001524CA">
        <w:rPr>
          <w:rFonts w:ascii="Times New Roman" w:hAnsi="Times New Roman"/>
          <w:sz w:val="28"/>
          <w:szCs w:val="28"/>
          <w:lang w:val="uk-UA"/>
        </w:rPr>
        <w:t>.</w:t>
      </w:r>
    </w:p>
    <w:p w:rsidR="00291BDF" w:rsidRDefault="001524CA" w:rsidP="00152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ританська та американська англійська як дві основні варіації стандартної</w:t>
      </w:r>
    </w:p>
    <w:p w:rsidR="00291BDF" w:rsidRPr="00340C9B" w:rsidRDefault="001524CA" w:rsidP="00152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нглійської</w:t>
      </w:r>
      <w:r>
        <w:rPr>
          <w:rFonts w:ascii="Times New Roman" w:hAnsi="Times New Roman"/>
          <w:sz w:val="28"/>
          <w:szCs w:val="28"/>
          <w:lang w:val="uk-UA"/>
        </w:rPr>
        <w:t>. О</w:t>
      </w:r>
      <w:r w:rsidR="00291BDF" w:rsidRPr="00340C9B">
        <w:rPr>
          <w:rFonts w:ascii="Times New Roman" w:hAnsi="Times New Roman"/>
          <w:sz w:val="28"/>
          <w:szCs w:val="28"/>
          <w:lang w:val="uk-UA"/>
        </w:rPr>
        <w:t>сновні чинники, які впливають на вибір лінгвістичних варіантів.</w:t>
      </w:r>
    </w:p>
    <w:p w:rsidR="00291BDF" w:rsidRDefault="00291BDF" w:rsidP="00152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4CA" w:rsidRPr="00264FE2" w:rsidRDefault="001524CA" w:rsidP="001524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FE2">
        <w:rPr>
          <w:rFonts w:ascii="Times New Roman" w:hAnsi="Times New Roman" w:cs="Times New Roman"/>
          <w:b/>
          <w:sz w:val="28"/>
          <w:szCs w:val="28"/>
          <w:lang w:val="uk-UA"/>
        </w:rPr>
        <w:t>Назва змістових модулів</w:t>
      </w:r>
    </w:p>
    <w:p w:rsidR="001524CA" w:rsidRPr="00264FE2" w:rsidRDefault="001524CA" w:rsidP="001524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FE2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6A43FA" w:rsidRPr="001524CA" w:rsidRDefault="001524CA" w:rsidP="001524C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524CA">
        <w:rPr>
          <w:rFonts w:ascii="Times New Roman" w:eastAsia="Calibri" w:hAnsi="Times New Roman"/>
          <w:sz w:val="28"/>
          <w:szCs w:val="28"/>
          <w:lang w:val="uk-UA"/>
        </w:rPr>
        <w:t>Стратегії та одиниці перекладу. Лексичні прийоми перекладу.</w:t>
      </w:r>
    </w:p>
    <w:p w:rsidR="001524CA" w:rsidRPr="001524CA" w:rsidRDefault="001524CA" w:rsidP="001524C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524CA">
        <w:rPr>
          <w:rFonts w:ascii="Times New Roman" w:eastAsia="Calibri" w:hAnsi="Times New Roman"/>
          <w:sz w:val="28"/>
          <w:szCs w:val="28"/>
          <w:lang w:val="uk-UA"/>
        </w:rPr>
        <w:t>Граматичні прийоми перекладу.</w:t>
      </w:r>
    </w:p>
    <w:p w:rsidR="001524CA" w:rsidRPr="001524CA" w:rsidRDefault="001524CA" w:rsidP="001524C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524CA">
        <w:rPr>
          <w:rFonts w:ascii="Times New Roman" w:eastAsia="Calibri" w:hAnsi="Times New Roman"/>
          <w:sz w:val="28"/>
          <w:szCs w:val="28"/>
          <w:lang w:val="uk-UA"/>
        </w:rPr>
        <w:t>Стилістичні прийоми перекладу.</w:t>
      </w:r>
    </w:p>
    <w:p w:rsidR="001524CA" w:rsidRPr="001524CA" w:rsidRDefault="001524CA" w:rsidP="001524CA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524CA">
        <w:rPr>
          <w:rFonts w:ascii="Times New Roman" w:eastAsia="Calibri" w:hAnsi="Times New Roman"/>
          <w:sz w:val="28"/>
          <w:szCs w:val="28"/>
          <w:lang w:val="uk-UA"/>
        </w:rPr>
        <w:t>Особливості перекладу безеквівалентної лексики.</w:t>
      </w:r>
    </w:p>
    <w:p w:rsidR="001524CA" w:rsidRDefault="001524CA" w:rsidP="001524CA">
      <w:pPr>
        <w:pStyle w:val="a6"/>
        <w:jc w:val="center"/>
        <w:rPr>
          <w:b/>
          <w:sz w:val="28"/>
          <w:szCs w:val="28"/>
          <w:lang w:val="uk-UA"/>
        </w:rPr>
      </w:pPr>
    </w:p>
    <w:p w:rsidR="001524CA" w:rsidRPr="00264FE2" w:rsidRDefault="001524CA" w:rsidP="001524CA">
      <w:pPr>
        <w:pStyle w:val="a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64FE2">
        <w:rPr>
          <w:rFonts w:ascii="Times New Roman" w:hAnsi="Times New Roman"/>
          <w:b/>
          <w:sz w:val="28"/>
          <w:szCs w:val="28"/>
          <w:lang w:val="uk-UA"/>
        </w:rPr>
        <w:t>Список рекомендованих джерел</w:t>
      </w:r>
    </w:p>
    <w:p w:rsidR="001524CA" w:rsidRPr="00264FE2" w:rsidRDefault="001524CA" w:rsidP="001524C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4CA" w:rsidRPr="00264FE2" w:rsidRDefault="001524CA" w:rsidP="001524CA">
      <w:pPr>
        <w:pStyle w:val="a6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64FE2">
        <w:rPr>
          <w:rFonts w:ascii="Times New Roman" w:hAnsi="Times New Roman"/>
          <w:bCs/>
          <w:i/>
          <w:sz w:val="28"/>
          <w:szCs w:val="28"/>
          <w:lang w:val="uk-UA"/>
        </w:rPr>
        <w:t>Основні джерела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Корунець</w:t>
      </w:r>
      <w:proofErr w:type="spellEnd"/>
      <w:r w:rsidRPr="000B2A5E">
        <w:rPr>
          <w:sz w:val="28"/>
          <w:szCs w:val="28"/>
          <w:lang w:val="uk-UA"/>
        </w:rPr>
        <w:t xml:space="preserve"> I.В. Вступ до перекладознавства: Підручник / І.В. </w:t>
      </w:r>
      <w:proofErr w:type="spellStart"/>
      <w:r w:rsidRPr="000B2A5E">
        <w:rPr>
          <w:sz w:val="28"/>
          <w:szCs w:val="28"/>
          <w:lang w:val="uk-UA"/>
        </w:rPr>
        <w:t>Корунець</w:t>
      </w:r>
      <w:proofErr w:type="spellEnd"/>
      <w:r w:rsidRPr="000B2A5E">
        <w:rPr>
          <w:sz w:val="28"/>
          <w:szCs w:val="28"/>
          <w:lang w:val="uk-UA"/>
        </w:rPr>
        <w:t>, – Вінниця: Нова книга, 2004. – 480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B2A5E">
        <w:rPr>
          <w:sz w:val="28"/>
          <w:szCs w:val="28"/>
          <w:lang w:val="uk-UA"/>
        </w:rPr>
        <w:t xml:space="preserve">Ольховська А. С. Основи професійної майстерності перекладача : [навчальний посібник для студентів вищих навчальних закладів за спеціальністю «Переклад» (англійська мова)] / А.С. Ольховська. – Харків : Видавництво ХНУ імені В. Н. </w:t>
      </w:r>
      <w:proofErr w:type="spellStart"/>
      <w:r w:rsidRPr="000B2A5E">
        <w:rPr>
          <w:sz w:val="28"/>
          <w:szCs w:val="28"/>
          <w:lang w:val="uk-UA"/>
        </w:rPr>
        <w:t>Каразіна</w:t>
      </w:r>
      <w:proofErr w:type="spellEnd"/>
      <w:r w:rsidRPr="000B2A5E">
        <w:rPr>
          <w:sz w:val="28"/>
          <w:szCs w:val="28"/>
          <w:lang w:val="uk-UA"/>
        </w:rPr>
        <w:t>, 2013. – 132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B2A5E">
        <w:rPr>
          <w:sz w:val="28"/>
          <w:szCs w:val="28"/>
          <w:lang w:val="uk-UA"/>
        </w:rPr>
        <w:t>Ольховська А. С. Чинники успішного працевлаштування перекладача за фахом [навчальний посібник для студентів вищих навчальних закладів за спеціальністю «Переклад» (англійська мова)]/</w:t>
      </w:r>
    </w:p>
    <w:p w:rsidR="001524CA" w:rsidRPr="000B2A5E" w:rsidRDefault="001524CA" w:rsidP="001524CA">
      <w:pPr>
        <w:pStyle w:val="a8"/>
        <w:shd w:val="clear" w:color="auto" w:fill="FFFFFF"/>
        <w:spacing w:before="0" w:beforeAutospacing="0" w:after="0" w:afterAutospacing="0"/>
        <w:ind w:left="752"/>
        <w:jc w:val="both"/>
        <w:rPr>
          <w:sz w:val="28"/>
          <w:szCs w:val="28"/>
          <w:lang w:val="uk-UA"/>
        </w:rPr>
      </w:pPr>
      <w:r w:rsidRPr="000B2A5E">
        <w:rPr>
          <w:sz w:val="28"/>
          <w:szCs w:val="28"/>
          <w:lang w:val="uk-UA"/>
        </w:rPr>
        <w:t xml:space="preserve">А.С. Ольховська. – Харків : Видавництво ХНУ імені В. Н. </w:t>
      </w:r>
      <w:proofErr w:type="spellStart"/>
      <w:r w:rsidRPr="000B2A5E">
        <w:rPr>
          <w:sz w:val="28"/>
          <w:szCs w:val="28"/>
          <w:lang w:val="uk-UA"/>
        </w:rPr>
        <w:t>Каразіна</w:t>
      </w:r>
      <w:proofErr w:type="spellEnd"/>
      <w:r w:rsidRPr="000B2A5E">
        <w:rPr>
          <w:sz w:val="28"/>
          <w:szCs w:val="28"/>
          <w:lang w:val="uk-UA"/>
        </w:rPr>
        <w:t>, 2016. – 116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Ребрій</w:t>
      </w:r>
      <w:proofErr w:type="spellEnd"/>
      <w:r w:rsidRPr="000B2A5E">
        <w:rPr>
          <w:sz w:val="28"/>
          <w:szCs w:val="28"/>
          <w:lang w:val="uk-UA"/>
        </w:rPr>
        <w:t xml:space="preserve"> О.В. Перекладацький скоропис: Посібник для навчання усного послідовного перекладу з англійської мови /Під ред. </w:t>
      </w:r>
      <w:proofErr w:type="spellStart"/>
      <w:r w:rsidRPr="000B2A5E">
        <w:rPr>
          <w:sz w:val="28"/>
          <w:szCs w:val="28"/>
          <w:lang w:val="uk-UA"/>
        </w:rPr>
        <w:t>д.п.н</w:t>
      </w:r>
      <w:proofErr w:type="spellEnd"/>
      <w:r w:rsidRPr="000B2A5E">
        <w:rPr>
          <w:sz w:val="28"/>
          <w:szCs w:val="28"/>
          <w:lang w:val="uk-UA"/>
        </w:rPr>
        <w:t xml:space="preserve">. </w:t>
      </w:r>
    </w:p>
    <w:p w:rsidR="001524CA" w:rsidRPr="000B2A5E" w:rsidRDefault="001524CA" w:rsidP="001524CA">
      <w:pPr>
        <w:pStyle w:val="a8"/>
        <w:shd w:val="clear" w:color="auto" w:fill="FFFFFF"/>
        <w:spacing w:before="0" w:beforeAutospacing="0" w:after="0" w:afterAutospacing="0"/>
        <w:ind w:left="752"/>
        <w:jc w:val="both"/>
        <w:rPr>
          <w:sz w:val="28"/>
          <w:szCs w:val="28"/>
          <w:lang w:val="uk-UA"/>
        </w:rPr>
      </w:pPr>
      <w:r w:rsidRPr="000B2A5E">
        <w:rPr>
          <w:sz w:val="28"/>
          <w:szCs w:val="28"/>
          <w:lang w:val="uk-UA"/>
        </w:rPr>
        <w:t xml:space="preserve">Л.М. </w:t>
      </w:r>
      <w:proofErr w:type="spellStart"/>
      <w:r w:rsidRPr="000B2A5E">
        <w:rPr>
          <w:sz w:val="28"/>
          <w:szCs w:val="28"/>
          <w:lang w:val="uk-UA"/>
        </w:rPr>
        <w:t>Черноватого</w:t>
      </w:r>
      <w:proofErr w:type="spellEnd"/>
      <w:r w:rsidRPr="000B2A5E">
        <w:rPr>
          <w:sz w:val="28"/>
          <w:szCs w:val="28"/>
          <w:lang w:val="uk-UA"/>
        </w:rPr>
        <w:t xml:space="preserve"> та </w:t>
      </w:r>
      <w:proofErr w:type="spellStart"/>
      <w:r w:rsidRPr="000B2A5E">
        <w:rPr>
          <w:sz w:val="28"/>
          <w:szCs w:val="28"/>
          <w:lang w:val="uk-UA"/>
        </w:rPr>
        <w:t>д.ф.н</w:t>
      </w:r>
      <w:proofErr w:type="spellEnd"/>
      <w:r w:rsidRPr="000B2A5E">
        <w:rPr>
          <w:sz w:val="28"/>
          <w:szCs w:val="28"/>
          <w:lang w:val="uk-UA"/>
        </w:rPr>
        <w:t xml:space="preserve">. В.І. </w:t>
      </w:r>
      <w:proofErr w:type="spellStart"/>
      <w:r w:rsidRPr="000B2A5E">
        <w:rPr>
          <w:sz w:val="28"/>
          <w:szCs w:val="28"/>
          <w:lang w:val="uk-UA"/>
        </w:rPr>
        <w:t>Карабана</w:t>
      </w:r>
      <w:proofErr w:type="spellEnd"/>
      <w:r w:rsidRPr="000B2A5E">
        <w:rPr>
          <w:sz w:val="28"/>
          <w:szCs w:val="28"/>
          <w:lang w:val="uk-UA"/>
        </w:rPr>
        <w:t>. – Вінниця: Поділля-2000, 2002. – 112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Ребрій</w:t>
      </w:r>
      <w:proofErr w:type="spellEnd"/>
      <w:r w:rsidRPr="000B2A5E">
        <w:rPr>
          <w:sz w:val="28"/>
          <w:szCs w:val="28"/>
          <w:lang w:val="uk-UA"/>
        </w:rPr>
        <w:t xml:space="preserve"> О.В. Міжнародні організації. Посібник для студентів вищих закладів освіти (філологічні спеціальності та фах "Переклад"). – Вінниця: Нова книга, 2005. – 332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Черноватий</w:t>
      </w:r>
      <w:proofErr w:type="spellEnd"/>
      <w:r w:rsidRPr="000B2A5E">
        <w:rPr>
          <w:sz w:val="28"/>
          <w:szCs w:val="28"/>
          <w:lang w:val="uk-UA"/>
        </w:rPr>
        <w:t xml:space="preserve"> Л.М., </w:t>
      </w: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 xml:space="preserve"> В.І.,</w:t>
      </w:r>
      <w:proofErr w:type="spellStart"/>
      <w:r w:rsidRPr="000B2A5E">
        <w:rPr>
          <w:sz w:val="28"/>
          <w:szCs w:val="28"/>
          <w:lang w:val="uk-UA"/>
        </w:rPr>
        <w:t>Ребрій</w:t>
      </w:r>
      <w:proofErr w:type="spellEnd"/>
      <w:r w:rsidRPr="000B2A5E">
        <w:rPr>
          <w:sz w:val="28"/>
          <w:szCs w:val="28"/>
          <w:lang w:val="uk-UA"/>
        </w:rPr>
        <w:t xml:space="preserve"> О.В. та ін.. Переклад англомовної громадсько-політичної літератури. Система державного управління США / За ред. Л.М. </w:t>
      </w:r>
      <w:proofErr w:type="spellStart"/>
      <w:r w:rsidRPr="000B2A5E">
        <w:rPr>
          <w:sz w:val="28"/>
          <w:szCs w:val="28"/>
          <w:lang w:val="uk-UA"/>
        </w:rPr>
        <w:t>Черноватого</w:t>
      </w:r>
      <w:proofErr w:type="spellEnd"/>
      <w:r w:rsidRPr="000B2A5E">
        <w:rPr>
          <w:sz w:val="28"/>
          <w:szCs w:val="28"/>
          <w:lang w:val="uk-UA"/>
        </w:rPr>
        <w:t xml:space="preserve"> і В.І. </w:t>
      </w:r>
      <w:proofErr w:type="spellStart"/>
      <w:r w:rsidRPr="000B2A5E">
        <w:rPr>
          <w:sz w:val="28"/>
          <w:szCs w:val="28"/>
          <w:lang w:val="uk-UA"/>
        </w:rPr>
        <w:t>Карабана</w:t>
      </w:r>
      <w:proofErr w:type="spellEnd"/>
      <w:r w:rsidRPr="000B2A5E">
        <w:rPr>
          <w:sz w:val="28"/>
          <w:szCs w:val="28"/>
          <w:lang w:val="uk-UA"/>
        </w:rPr>
        <w:t xml:space="preserve">. (Рекомендовано Міністерством освіти і науки України) : </w:t>
      </w:r>
      <w:proofErr w:type="spellStart"/>
      <w:r w:rsidRPr="000B2A5E">
        <w:rPr>
          <w:sz w:val="28"/>
          <w:szCs w:val="28"/>
          <w:lang w:val="uk-UA"/>
        </w:rPr>
        <w:t>Навч</w:t>
      </w:r>
      <w:proofErr w:type="spellEnd"/>
      <w:r w:rsidRPr="000B2A5E">
        <w:rPr>
          <w:sz w:val="28"/>
          <w:szCs w:val="28"/>
          <w:lang w:val="uk-UA"/>
        </w:rPr>
        <w:t>. посібник. – Вінниця: Нова книга, 2006. – 400 с.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Черноватий</w:t>
      </w:r>
      <w:proofErr w:type="spellEnd"/>
      <w:r w:rsidRPr="000B2A5E">
        <w:rPr>
          <w:sz w:val="28"/>
          <w:szCs w:val="28"/>
          <w:lang w:val="uk-UA"/>
        </w:rPr>
        <w:t xml:space="preserve"> Л.М., </w:t>
      </w: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 xml:space="preserve"> В.І.,</w:t>
      </w:r>
      <w:proofErr w:type="spellStart"/>
      <w:r w:rsidRPr="000B2A5E">
        <w:rPr>
          <w:sz w:val="28"/>
          <w:szCs w:val="28"/>
          <w:lang w:val="uk-UA"/>
        </w:rPr>
        <w:t>Ганічева</w:t>
      </w:r>
      <w:proofErr w:type="spellEnd"/>
      <w:r w:rsidRPr="000B2A5E">
        <w:rPr>
          <w:sz w:val="28"/>
          <w:szCs w:val="28"/>
          <w:lang w:val="uk-UA"/>
        </w:rPr>
        <w:t xml:space="preserve"> Т.В.,Ліпко І.П Переклад англомовної громадсько-політичної літератури. Міжнародні конвенції у галузі прав людини / За ред. Л.М. </w:t>
      </w:r>
      <w:proofErr w:type="spellStart"/>
      <w:r w:rsidRPr="000B2A5E">
        <w:rPr>
          <w:sz w:val="28"/>
          <w:szCs w:val="28"/>
          <w:lang w:val="uk-UA"/>
        </w:rPr>
        <w:t>Черноватого</w:t>
      </w:r>
      <w:proofErr w:type="spellEnd"/>
      <w:r w:rsidRPr="000B2A5E">
        <w:rPr>
          <w:sz w:val="28"/>
          <w:szCs w:val="28"/>
          <w:lang w:val="uk-UA"/>
        </w:rPr>
        <w:t xml:space="preserve"> і В.І. </w:t>
      </w:r>
      <w:proofErr w:type="spellStart"/>
      <w:r w:rsidRPr="000B2A5E">
        <w:rPr>
          <w:sz w:val="28"/>
          <w:szCs w:val="28"/>
          <w:lang w:val="uk-UA"/>
        </w:rPr>
        <w:t>Карабана</w:t>
      </w:r>
      <w:proofErr w:type="spellEnd"/>
      <w:r w:rsidRPr="000B2A5E">
        <w:rPr>
          <w:sz w:val="28"/>
          <w:szCs w:val="28"/>
          <w:lang w:val="uk-UA"/>
        </w:rPr>
        <w:t xml:space="preserve">. </w:t>
      </w:r>
      <w:r w:rsidRPr="000B2A5E">
        <w:rPr>
          <w:sz w:val="28"/>
          <w:szCs w:val="28"/>
          <w:lang w:val="uk-UA"/>
        </w:rPr>
        <w:lastRenderedPageBreak/>
        <w:t xml:space="preserve">(Рекомендовано Міністерством освіти і науки України) </w:t>
      </w:r>
      <w:proofErr w:type="spellStart"/>
      <w:r w:rsidRPr="000B2A5E">
        <w:rPr>
          <w:sz w:val="28"/>
          <w:szCs w:val="28"/>
          <w:lang w:val="uk-UA"/>
        </w:rPr>
        <w:t>Навч</w:t>
      </w:r>
      <w:proofErr w:type="spellEnd"/>
      <w:r w:rsidRPr="000B2A5E">
        <w:rPr>
          <w:sz w:val="28"/>
          <w:szCs w:val="28"/>
          <w:lang w:val="uk-UA"/>
        </w:rPr>
        <w:t>. посібник. – Вінниця: Нова книга, 2006. – 272 с</w:t>
      </w:r>
    </w:p>
    <w:p w:rsidR="001524CA" w:rsidRPr="000B2A5E" w:rsidRDefault="001524CA" w:rsidP="001524C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Черноватий</w:t>
      </w:r>
      <w:proofErr w:type="spellEnd"/>
      <w:r w:rsidRPr="000B2A5E">
        <w:rPr>
          <w:sz w:val="28"/>
          <w:szCs w:val="28"/>
          <w:lang w:val="uk-UA"/>
        </w:rPr>
        <w:t xml:space="preserve"> Л.М., </w:t>
      </w: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 xml:space="preserve"> В.І.,</w:t>
      </w:r>
      <w:proofErr w:type="spellStart"/>
      <w:r w:rsidRPr="000B2A5E">
        <w:rPr>
          <w:sz w:val="28"/>
          <w:szCs w:val="28"/>
          <w:lang w:val="uk-UA"/>
        </w:rPr>
        <w:t>Ребрій</w:t>
      </w:r>
      <w:proofErr w:type="spellEnd"/>
      <w:r w:rsidRPr="000B2A5E">
        <w:rPr>
          <w:sz w:val="28"/>
          <w:szCs w:val="28"/>
          <w:lang w:val="uk-UA"/>
        </w:rPr>
        <w:t xml:space="preserve"> О.В. та ін.. Переклад англомовної громадсько-політичної літератури. Система державного управління США / За ред. Л.М. </w:t>
      </w:r>
      <w:proofErr w:type="spellStart"/>
      <w:r w:rsidRPr="000B2A5E">
        <w:rPr>
          <w:sz w:val="28"/>
          <w:szCs w:val="28"/>
          <w:lang w:val="uk-UA"/>
        </w:rPr>
        <w:t>Черноватого</w:t>
      </w:r>
      <w:proofErr w:type="spellEnd"/>
      <w:r w:rsidRPr="000B2A5E">
        <w:rPr>
          <w:sz w:val="28"/>
          <w:szCs w:val="28"/>
          <w:lang w:val="uk-UA"/>
        </w:rPr>
        <w:t xml:space="preserve"> і В.І. </w:t>
      </w:r>
      <w:proofErr w:type="spellStart"/>
      <w:r w:rsidRPr="000B2A5E">
        <w:rPr>
          <w:sz w:val="28"/>
          <w:szCs w:val="28"/>
          <w:lang w:val="uk-UA"/>
        </w:rPr>
        <w:t>Карабана</w:t>
      </w:r>
      <w:proofErr w:type="spellEnd"/>
      <w:r w:rsidRPr="000B2A5E">
        <w:rPr>
          <w:sz w:val="28"/>
          <w:szCs w:val="28"/>
          <w:lang w:val="uk-UA"/>
        </w:rPr>
        <w:t xml:space="preserve">. (Рекомендовано Міністерством освіти і науки України) : </w:t>
      </w:r>
      <w:proofErr w:type="spellStart"/>
      <w:r w:rsidRPr="000B2A5E">
        <w:rPr>
          <w:sz w:val="28"/>
          <w:szCs w:val="28"/>
          <w:lang w:val="uk-UA"/>
        </w:rPr>
        <w:t>Навч</w:t>
      </w:r>
      <w:proofErr w:type="spellEnd"/>
      <w:r w:rsidRPr="000B2A5E">
        <w:rPr>
          <w:sz w:val="28"/>
          <w:szCs w:val="28"/>
          <w:lang w:val="uk-UA"/>
        </w:rPr>
        <w:t>. посібник. – Вінниця: Нова книга, 2006. – 400 с.</w:t>
      </w:r>
    </w:p>
    <w:p w:rsidR="001524CA" w:rsidRPr="000B2A5E" w:rsidRDefault="001524CA" w:rsidP="001524CA">
      <w:pPr>
        <w:pStyle w:val="a8"/>
        <w:shd w:val="clear" w:color="auto" w:fill="FFFFFF"/>
        <w:spacing w:before="0" w:beforeAutospacing="0" w:after="0" w:afterAutospacing="0"/>
        <w:ind w:firstLine="227"/>
        <w:jc w:val="both"/>
        <w:rPr>
          <w:sz w:val="28"/>
          <w:szCs w:val="28"/>
          <w:lang w:val="uk-UA"/>
        </w:rPr>
      </w:pPr>
    </w:p>
    <w:p w:rsidR="001524CA" w:rsidRPr="00264FE2" w:rsidRDefault="001524CA" w:rsidP="001524CA">
      <w:pPr>
        <w:pStyle w:val="a6"/>
        <w:spacing w:line="240" w:lineRule="auto"/>
        <w:ind w:left="587"/>
        <w:rPr>
          <w:rFonts w:ascii="Times New Roman" w:hAnsi="Times New Roman"/>
          <w:i/>
          <w:sz w:val="28"/>
          <w:szCs w:val="28"/>
          <w:lang w:val="uk-UA"/>
        </w:rPr>
      </w:pPr>
      <w:r w:rsidRPr="00264FE2">
        <w:rPr>
          <w:rFonts w:ascii="Times New Roman" w:hAnsi="Times New Roman"/>
          <w:i/>
          <w:sz w:val="28"/>
          <w:szCs w:val="28"/>
          <w:lang w:val="uk-UA"/>
        </w:rPr>
        <w:t xml:space="preserve">Допоміжні джерела </w:t>
      </w:r>
    </w:p>
    <w:p w:rsidR="001524CA" w:rsidRPr="000B2A5E" w:rsidRDefault="001524CA" w:rsidP="001524C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Балла</w:t>
      </w:r>
      <w:proofErr w:type="spellEnd"/>
      <w:r w:rsidRPr="000B2A5E">
        <w:rPr>
          <w:sz w:val="28"/>
          <w:szCs w:val="28"/>
          <w:lang w:val="uk-UA"/>
        </w:rPr>
        <w:t xml:space="preserve"> М.І. Англо-український словник: У 2 т. − К.: Освіта, 1996. – Т.1. –752 с. – Т.2. – 712 с.</w:t>
      </w:r>
    </w:p>
    <w:p w:rsidR="001524CA" w:rsidRPr="000B2A5E" w:rsidRDefault="001524CA" w:rsidP="001524CA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 xml:space="preserve"> В.І. Українсько-англійський юридичний словник / В.І. </w:t>
      </w: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>. – Вінниця: Нова книга, 2003. – 976 с.</w:t>
      </w:r>
    </w:p>
    <w:p w:rsidR="001524CA" w:rsidRPr="000B2A5E" w:rsidRDefault="001524CA" w:rsidP="001524CA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 xml:space="preserve"> В.І. Англійсько-український юридичний словник / В.І. </w:t>
      </w:r>
      <w:proofErr w:type="spellStart"/>
      <w:r w:rsidRPr="000B2A5E">
        <w:rPr>
          <w:sz w:val="28"/>
          <w:szCs w:val="28"/>
          <w:lang w:val="uk-UA"/>
        </w:rPr>
        <w:t>Карабан</w:t>
      </w:r>
      <w:proofErr w:type="spellEnd"/>
      <w:r w:rsidRPr="000B2A5E">
        <w:rPr>
          <w:sz w:val="28"/>
          <w:szCs w:val="28"/>
          <w:lang w:val="uk-UA"/>
        </w:rPr>
        <w:t>. – Вінниця: Нова книга, 2003. – 1088 с.</w:t>
      </w:r>
    </w:p>
    <w:p w:rsidR="001524CA" w:rsidRPr="000B2A5E" w:rsidRDefault="001524CA" w:rsidP="001524CA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B2A5E">
        <w:rPr>
          <w:sz w:val="28"/>
          <w:szCs w:val="28"/>
          <w:lang w:val="uk-UA"/>
        </w:rPr>
        <w:t>Корунець</w:t>
      </w:r>
      <w:proofErr w:type="spellEnd"/>
      <w:r w:rsidRPr="000B2A5E">
        <w:rPr>
          <w:sz w:val="28"/>
          <w:szCs w:val="28"/>
          <w:lang w:val="uk-UA"/>
        </w:rPr>
        <w:t xml:space="preserve"> І.В. Порівняльна типологія англійської та української мов. Навчальний посібник. – Вінниця: НОВА КНИГА, 2004. – 464 с.</w:t>
      </w:r>
    </w:p>
    <w:p w:rsidR="001524CA" w:rsidRPr="000B2A5E" w:rsidRDefault="001524CA" w:rsidP="001524CA">
      <w:pPr>
        <w:pStyle w:val="a8"/>
        <w:shd w:val="clear" w:color="auto" w:fill="FFFFFF"/>
        <w:spacing w:before="0" w:beforeAutospacing="0" w:after="0" w:afterAutospacing="0"/>
        <w:ind w:firstLine="227"/>
        <w:rPr>
          <w:sz w:val="28"/>
          <w:szCs w:val="28"/>
          <w:lang w:val="uk-UA"/>
        </w:rPr>
      </w:pPr>
      <w:r w:rsidRPr="000B2A5E">
        <w:rPr>
          <w:sz w:val="28"/>
          <w:szCs w:val="28"/>
          <w:lang w:val="uk-UA"/>
        </w:rPr>
        <w:t> </w:t>
      </w:r>
    </w:p>
    <w:p w:rsidR="001524CA" w:rsidRPr="00264FE2" w:rsidRDefault="001524CA" w:rsidP="001524CA">
      <w:pPr>
        <w:pStyle w:val="a6"/>
        <w:spacing w:line="240" w:lineRule="auto"/>
        <w:ind w:left="587"/>
        <w:rPr>
          <w:rFonts w:ascii="Times New Roman" w:hAnsi="Times New Roman"/>
          <w:i/>
          <w:sz w:val="28"/>
          <w:szCs w:val="28"/>
          <w:lang w:val="uk-UA"/>
        </w:rPr>
      </w:pPr>
      <w:r w:rsidRPr="00264FE2">
        <w:rPr>
          <w:rFonts w:ascii="Times New Roman" w:hAnsi="Times New Roman"/>
          <w:i/>
          <w:sz w:val="28"/>
          <w:szCs w:val="28"/>
          <w:lang w:val="uk-UA"/>
        </w:rPr>
        <w:t xml:space="preserve">Інформаційні електронні ресурси </w:t>
      </w:r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5" w:history="1">
        <w:r w:rsidR="001524CA" w:rsidRPr="001524CA">
          <w:rPr>
            <w:rStyle w:val="a7"/>
            <w:color w:val="auto"/>
            <w:sz w:val="28"/>
            <w:szCs w:val="28"/>
          </w:rPr>
          <w:t>www.accreditation-council.de/</w:t>
        </w:r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" w:history="1">
        <w:r w:rsidR="001524CA" w:rsidRPr="001524CA">
          <w:rPr>
            <w:rStyle w:val="a7"/>
            <w:color w:val="auto"/>
            <w:sz w:val="28"/>
            <w:szCs w:val="28"/>
            <w:lang w:val="en-US"/>
          </w:rPr>
          <w:t>www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proofErr w:type="spellStart"/>
        <w:r w:rsidR="001524CA" w:rsidRPr="001524CA">
          <w:rPr>
            <w:rStyle w:val="a7"/>
            <w:color w:val="auto"/>
            <w:sz w:val="28"/>
            <w:szCs w:val="28"/>
            <w:lang w:val="en-US"/>
          </w:rPr>
          <w:t>americansc</w:t>
        </w:r>
        <w:proofErr w:type="spellEnd"/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r w:rsidR="001524CA" w:rsidRPr="001524CA">
          <w:rPr>
            <w:rStyle w:val="a7"/>
            <w:color w:val="auto"/>
            <w:sz w:val="28"/>
            <w:szCs w:val="28"/>
            <w:lang w:val="en-US"/>
          </w:rPr>
          <w:t>org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proofErr w:type="spellStart"/>
        <w:r w:rsidR="001524CA" w:rsidRPr="001524CA">
          <w:rPr>
            <w:rStyle w:val="a7"/>
            <w:color w:val="auto"/>
            <w:sz w:val="28"/>
            <w:szCs w:val="28"/>
            <w:lang w:val="en-US"/>
          </w:rPr>
          <w:t>uk</w:t>
        </w:r>
        <w:proofErr w:type="spellEnd"/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" w:history="1">
        <w:r w:rsidR="001524CA" w:rsidRPr="001524CA">
          <w:rPr>
            <w:rStyle w:val="a7"/>
            <w:color w:val="auto"/>
            <w:sz w:val="28"/>
            <w:szCs w:val="28"/>
            <w:lang w:val="en-US"/>
          </w:rPr>
          <w:t>www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proofErr w:type="spellStart"/>
        <w:r w:rsidR="001524CA" w:rsidRPr="001524CA">
          <w:rPr>
            <w:rStyle w:val="a7"/>
            <w:color w:val="auto"/>
            <w:sz w:val="28"/>
            <w:szCs w:val="28"/>
            <w:lang w:val="en-US"/>
          </w:rPr>
          <w:t>britishlibrary</w:t>
        </w:r>
        <w:proofErr w:type="spellEnd"/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proofErr w:type="spellStart"/>
        <w:r w:rsidR="001524CA" w:rsidRPr="001524CA">
          <w:rPr>
            <w:rStyle w:val="a7"/>
            <w:color w:val="auto"/>
            <w:sz w:val="28"/>
            <w:szCs w:val="28"/>
            <w:lang w:val="en-US"/>
          </w:rPr>
          <w:t>typepad</w:t>
        </w:r>
        <w:proofErr w:type="spellEnd"/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r w:rsidR="001524CA" w:rsidRPr="001524CA">
          <w:rPr>
            <w:rStyle w:val="a7"/>
            <w:color w:val="auto"/>
            <w:sz w:val="28"/>
            <w:szCs w:val="28"/>
            <w:lang w:val="en-US"/>
          </w:rPr>
          <w:t>co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proofErr w:type="spellStart"/>
        <w:r w:rsidR="001524CA" w:rsidRPr="001524CA">
          <w:rPr>
            <w:rStyle w:val="a7"/>
            <w:color w:val="auto"/>
            <w:sz w:val="28"/>
            <w:szCs w:val="28"/>
            <w:lang w:val="en-US"/>
          </w:rPr>
          <w:t>uk</w:t>
        </w:r>
        <w:proofErr w:type="spellEnd"/>
        <w:r w:rsidR="001524CA" w:rsidRPr="001524CA">
          <w:rPr>
            <w:rStyle w:val="a7"/>
            <w:color w:val="auto"/>
            <w:sz w:val="28"/>
            <w:szCs w:val="28"/>
            <w:lang w:val="uk-UA"/>
          </w:rPr>
          <w:t>/</w:t>
        </w:r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hyperlink r:id="rId8" w:history="1">
        <w:r w:rsidR="001524CA" w:rsidRPr="001524CA">
          <w:rPr>
            <w:rStyle w:val="a7"/>
            <w:color w:val="auto"/>
            <w:sz w:val="28"/>
            <w:szCs w:val="28"/>
          </w:rPr>
          <w:t>www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r w:rsidR="001524CA" w:rsidRPr="001524CA">
          <w:rPr>
            <w:rStyle w:val="a7"/>
            <w:color w:val="auto"/>
            <w:sz w:val="28"/>
            <w:szCs w:val="28"/>
          </w:rPr>
          <w:t>europa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r w:rsidR="001524CA" w:rsidRPr="001524CA">
          <w:rPr>
            <w:rStyle w:val="a7"/>
            <w:color w:val="auto"/>
            <w:sz w:val="28"/>
            <w:szCs w:val="28"/>
          </w:rPr>
          <w:t>eu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</w:t>
        </w:r>
        <w:r w:rsidR="001524CA" w:rsidRPr="001524CA">
          <w:rPr>
            <w:rStyle w:val="a7"/>
            <w:color w:val="auto"/>
            <w:sz w:val="28"/>
            <w:szCs w:val="28"/>
          </w:rPr>
          <w:t>int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/</w:t>
        </w:r>
        <w:r w:rsidR="001524CA" w:rsidRPr="001524CA">
          <w:rPr>
            <w:rStyle w:val="a7"/>
            <w:color w:val="auto"/>
            <w:sz w:val="28"/>
            <w:szCs w:val="28"/>
          </w:rPr>
          <w:t>comm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./</w:t>
        </w:r>
        <w:r w:rsidR="001524CA" w:rsidRPr="001524CA">
          <w:rPr>
            <w:rStyle w:val="a7"/>
            <w:color w:val="auto"/>
            <w:sz w:val="28"/>
            <w:szCs w:val="28"/>
          </w:rPr>
          <w:t>education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/</w:t>
        </w:r>
        <w:r w:rsidR="001524CA" w:rsidRPr="001524CA">
          <w:rPr>
            <w:rStyle w:val="a7"/>
            <w:color w:val="auto"/>
            <w:sz w:val="28"/>
            <w:szCs w:val="28"/>
          </w:rPr>
          <w:t>recognition</w:t>
        </w:r>
        <w:r w:rsidR="001524CA" w:rsidRPr="001524CA">
          <w:rPr>
            <w:rStyle w:val="a7"/>
            <w:color w:val="auto"/>
            <w:sz w:val="28"/>
            <w:szCs w:val="28"/>
            <w:lang w:val="uk-UA"/>
          </w:rPr>
          <w:t>/</w:t>
        </w:r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="001524CA" w:rsidRPr="001524CA">
          <w:rPr>
            <w:rStyle w:val="a7"/>
            <w:color w:val="auto"/>
            <w:sz w:val="28"/>
            <w:szCs w:val="28"/>
          </w:rPr>
          <w:t>www.dictionary.cambridge.org</w:t>
        </w:r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history="1">
        <w:r w:rsidR="001524CA" w:rsidRPr="001524CA">
          <w:rPr>
            <w:rStyle w:val="a7"/>
            <w:color w:val="auto"/>
            <w:sz w:val="28"/>
            <w:szCs w:val="28"/>
          </w:rPr>
          <w:t>www.oup.com/elt/catalogue/oald</w:t>
        </w:r>
      </w:hyperlink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hyperlink r:id="rId11" w:history="1">
        <w:r w:rsidR="001524CA" w:rsidRPr="001524CA">
          <w:rPr>
            <w:rStyle w:val="a7"/>
            <w:color w:val="auto"/>
            <w:sz w:val="28"/>
            <w:szCs w:val="28"/>
            <w:lang w:val="en-US"/>
          </w:rPr>
          <w:t>www.lawdictionaries.com</w:t>
        </w:r>
      </w:hyperlink>
    </w:p>
    <w:p w:rsidR="001524CA" w:rsidRPr="001524CA" w:rsidRDefault="001524CA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524CA">
        <w:rPr>
          <w:sz w:val="28"/>
          <w:szCs w:val="28"/>
          <w:lang w:val="en-US"/>
        </w:rPr>
        <w:t xml:space="preserve">ABBYY </w:t>
      </w:r>
      <w:proofErr w:type="spellStart"/>
      <w:r w:rsidRPr="001524CA">
        <w:rPr>
          <w:sz w:val="28"/>
          <w:szCs w:val="28"/>
          <w:lang w:val="en-US"/>
        </w:rPr>
        <w:t>Lingvo</w:t>
      </w:r>
      <w:proofErr w:type="spellEnd"/>
      <w:r w:rsidRPr="001524CA">
        <w:rPr>
          <w:sz w:val="28"/>
          <w:szCs w:val="28"/>
          <w:lang w:val="en-US"/>
        </w:rPr>
        <w:t xml:space="preserve"> x5</w:t>
      </w:r>
    </w:p>
    <w:p w:rsidR="001524CA" w:rsidRPr="001524CA" w:rsidRDefault="00C456B4" w:rsidP="001524CA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ntStyle11"/>
          <w:lang w:val="en-US" w:eastAsia="uk-UA"/>
        </w:rPr>
      </w:pPr>
      <w:hyperlink r:id="rId12" w:history="1">
        <w:r w:rsidR="001524CA" w:rsidRPr="001524CA">
          <w:rPr>
            <w:rStyle w:val="a7"/>
            <w:color w:val="auto"/>
            <w:sz w:val="28"/>
            <w:szCs w:val="28"/>
            <w:lang w:val="en-US"/>
          </w:rPr>
          <w:t>http://en.wikipedia.org/wiki/Main_Page</w:t>
        </w:r>
      </w:hyperlink>
    </w:p>
    <w:p w:rsidR="001524CA" w:rsidRDefault="001524CA" w:rsidP="001524CA">
      <w:pPr>
        <w:pStyle w:val="a6"/>
        <w:ind w:left="587"/>
        <w:jc w:val="both"/>
        <w:rPr>
          <w:b/>
          <w:sz w:val="28"/>
          <w:szCs w:val="28"/>
          <w:lang w:val="uk-UA"/>
        </w:rPr>
      </w:pPr>
    </w:p>
    <w:p w:rsidR="001524CA" w:rsidRPr="00264FE2" w:rsidRDefault="001524CA" w:rsidP="001524CA">
      <w:pPr>
        <w:pStyle w:val="a6"/>
        <w:ind w:left="587" w:firstLine="121"/>
        <w:jc w:val="both"/>
        <w:rPr>
          <w:rFonts w:ascii="Times New Roman" w:hAnsi="Times New Roman"/>
          <w:sz w:val="28"/>
          <w:szCs w:val="28"/>
          <w:lang w:val="uk-UA"/>
        </w:rPr>
      </w:pPr>
      <w:r w:rsidRPr="00264FE2">
        <w:rPr>
          <w:rFonts w:ascii="Times New Roman" w:hAnsi="Times New Roman"/>
          <w:b/>
          <w:sz w:val="28"/>
          <w:szCs w:val="28"/>
          <w:lang w:val="uk-UA"/>
        </w:rPr>
        <w:t>Форми підсумкового контролю успішності навчання –</w:t>
      </w:r>
      <w:r w:rsidR="00264FE2" w:rsidRPr="0026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FE2">
        <w:rPr>
          <w:rFonts w:ascii="Times New Roman" w:hAnsi="Times New Roman"/>
          <w:sz w:val="28"/>
          <w:szCs w:val="28"/>
          <w:lang w:val="uk-UA"/>
        </w:rPr>
        <w:t>екзамен.</w:t>
      </w:r>
    </w:p>
    <w:p w:rsidR="001524CA" w:rsidRPr="001524CA" w:rsidRDefault="001524CA" w:rsidP="001524CA">
      <w:pPr>
        <w:pStyle w:val="a6"/>
        <w:ind w:left="587"/>
        <w:jc w:val="both"/>
        <w:rPr>
          <w:rFonts w:ascii="Times New Roman" w:hAnsi="Times New Roman"/>
          <w:sz w:val="28"/>
          <w:szCs w:val="28"/>
        </w:rPr>
      </w:pPr>
    </w:p>
    <w:p w:rsidR="001524CA" w:rsidRPr="006C7E56" w:rsidRDefault="001524CA" w:rsidP="00264FE2">
      <w:pPr>
        <w:spacing w:after="0" w:line="240" w:lineRule="auto"/>
        <w:ind w:firstLine="59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52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Засоби діагностики успішності навчання – </w:t>
      </w:r>
      <w:r w:rsidRPr="006C7E56">
        <w:rPr>
          <w:rFonts w:ascii="Times New Roman" w:hAnsi="Times New Roman"/>
          <w:bCs/>
          <w:sz w:val="28"/>
          <w:szCs w:val="28"/>
          <w:lang w:val="uk-UA"/>
        </w:rPr>
        <w:t>усн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6C7E56">
        <w:rPr>
          <w:rFonts w:ascii="Times New Roman" w:hAnsi="Times New Roman"/>
          <w:bCs/>
          <w:sz w:val="28"/>
          <w:szCs w:val="28"/>
          <w:lang w:val="uk-UA"/>
        </w:rPr>
        <w:t xml:space="preserve"> контрол</w:t>
      </w:r>
      <w:r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6C7E56">
        <w:rPr>
          <w:rFonts w:ascii="Times New Roman" w:hAnsi="Times New Roman"/>
          <w:bCs/>
          <w:sz w:val="28"/>
          <w:szCs w:val="28"/>
          <w:lang w:val="uk-UA"/>
        </w:rPr>
        <w:t xml:space="preserve"> та демонстрації підготовлених письмових перекладів з аналізом прийомів, які використовувалися.</w:t>
      </w:r>
    </w:p>
    <w:p w:rsidR="001524CA" w:rsidRPr="001524CA" w:rsidRDefault="001524CA" w:rsidP="00264FE2">
      <w:pPr>
        <w:spacing w:line="240" w:lineRule="auto"/>
        <w:ind w:firstLine="590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  <w:lang w:val="uk-UA"/>
        </w:rPr>
      </w:pPr>
    </w:p>
    <w:p w:rsidR="001524CA" w:rsidRPr="001524CA" w:rsidRDefault="001524CA" w:rsidP="001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24CA" w:rsidRPr="001524CA" w:rsidRDefault="001524CA" w:rsidP="001524CA">
      <w:pPr>
        <w:pStyle w:val="a6"/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1524CA" w:rsidRPr="001524CA" w:rsidRDefault="001524CA" w:rsidP="001524CA">
      <w:pPr>
        <w:spacing w:line="240" w:lineRule="auto"/>
        <w:jc w:val="both"/>
        <w:rPr>
          <w:rFonts w:ascii="Times New Roman" w:hAnsi="Times New Roman" w:cs="Times New Roman"/>
          <w:caps/>
          <w:lang w:val="uk-UA"/>
        </w:rPr>
      </w:pPr>
    </w:p>
    <w:sectPr w:rsidR="001524CA" w:rsidRPr="001524CA" w:rsidSect="004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F63"/>
    <w:multiLevelType w:val="hybridMultilevel"/>
    <w:tmpl w:val="51C2D2D0"/>
    <w:lvl w:ilvl="0" w:tplc="7BA8688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44E"/>
    <w:multiLevelType w:val="hybridMultilevel"/>
    <w:tmpl w:val="F086D658"/>
    <w:lvl w:ilvl="0" w:tplc="7FCE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869"/>
    <w:multiLevelType w:val="hybridMultilevel"/>
    <w:tmpl w:val="C7769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A7784"/>
    <w:multiLevelType w:val="hybridMultilevel"/>
    <w:tmpl w:val="4196A8DC"/>
    <w:lvl w:ilvl="0" w:tplc="E8A2411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62D27AB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42EBF"/>
    <w:multiLevelType w:val="hybridMultilevel"/>
    <w:tmpl w:val="3628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5FE"/>
    <w:multiLevelType w:val="hybridMultilevel"/>
    <w:tmpl w:val="350EC134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A74CB"/>
    <w:multiLevelType w:val="hybridMultilevel"/>
    <w:tmpl w:val="E0F6DB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81AB2"/>
    <w:multiLevelType w:val="hybridMultilevel"/>
    <w:tmpl w:val="8D509C6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>
    <w:nsid w:val="41354E18"/>
    <w:multiLevelType w:val="hybridMultilevel"/>
    <w:tmpl w:val="DE921C6C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955DE7"/>
    <w:multiLevelType w:val="hybridMultilevel"/>
    <w:tmpl w:val="740A3928"/>
    <w:lvl w:ilvl="0" w:tplc="7FCE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435EA"/>
    <w:multiLevelType w:val="hybridMultilevel"/>
    <w:tmpl w:val="2C540D22"/>
    <w:lvl w:ilvl="0" w:tplc="42A881DC">
      <w:start w:val="1"/>
      <w:numFmt w:val="decimal"/>
      <w:lvlText w:val="%1."/>
      <w:lvlJc w:val="left"/>
      <w:pPr>
        <w:ind w:left="752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91C2D"/>
    <w:multiLevelType w:val="hybridMultilevel"/>
    <w:tmpl w:val="2A569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112A4"/>
    <w:multiLevelType w:val="hybridMultilevel"/>
    <w:tmpl w:val="815ABFCA"/>
    <w:lvl w:ilvl="0" w:tplc="7BA8688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6C1A606C"/>
    <w:multiLevelType w:val="hybridMultilevel"/>
    <w:tmpl w:val="7F24F818"/>
    <w:lvl w:ilvl="0" w:tplc="7BA86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979D9"/>
    <w:multiLevelType w:val="hybridMultilevel"/>
    <w:tmpl w:val="AC2E08EA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FA"/>
    <w:rsid w:val="001524CA"/>
    <w:rsid w:val="00264FE2"/>
    <w:rsid w:val="00291BDF"/>
    <w:rsid w:val="00406872"/>
    <w:rsid w:val="004E0FAA"/>
    <w:rsid w:val="00511FD9"/>
    <w:rsid w:val="006A43FA"/>
    <w:rsid w:val="00704559"/>
    <w:rsid w:val="007A587B"/>
    <w:rsid w:val="008803CB"/>
    <w:rsid w:val="00C1478F"/>
    <w:rsid w:val="00C456B4"/>
    <w:rsid w:val="00D4483F"/>
    <w:rsid w:val="00F03AF4"/>
    <w:rsid w:val="00F2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FA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6A4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1"/>
    <w:link w:val="a4"/>
    <w:uiPriority w:val="99"/>
    <w:rsid w:val="006A43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6A43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!!! Ввод список"/>
    <w:basedOn w:val="a0"/>
    <w:uiPriority w:val="99"/>
    <w:rsid w:val="006A43F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1">
    <w:name w:val="Font Style11"/>
    <w:basedOn w:val="a1"/>
    <w:uiPriority w:val="99"/>
    <w:rsid w:val="001524C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1524CA"/>
    <w:rPr>
      <w:color w:val="0066CC"/>
      <w:u w:val="single"/>
    </w:rPr>
  </w:style>
  <w:style w:type="paragraph" w:styleId="a8">
    <w:name w:val="Normal (Web)"/>
    <w:basedOn w:val="a0"/>
    <w:uiPriority w:val="99"/>
    <w:unhideWhenUsed/>
    <w:rsid w:val="0015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1524CA"/>
    <w:rPr>
      <w:b/>
      <w:bCs/>
    </w:rPr>
  </w:style>
  <w:style w:type="paragraph" w:styleId="aa">
    <w:name w:val="Title"/>
    <w:basedOn w:val="a0"/>
    <w:link w:val="ab"/>
    <w:qFormat/>
    <w:rsid w:val="00F221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Название Знак"/>
    <w:basedOn w:val="a1"/>
    <w:link w:val="aa"/>
    <w:rsid w:val="00F2216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.int/comm./education/recogni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library.typepad.co.uk/" TargetMode="External"/><Relationship Id="rId12" Type="http://schemas.openxmlformats.org/officeDocument/2006/relationships/hyperlink" Target="http://en.wikipedia.org/wiki/Main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sc.org.uk/" TargetMode="External"/><Relationship Id="rId11" Type="http://schemas.openxmlformats.org/officeDocument/2006/relationships/hyperlink" Target="http://www.lawdictionaries.com/" TargetMode="External"/><Relationship Id="rId5" Type="http://schemas.openxmlformats.org/officeDocument/2006/relationships/hyperlink" Target="http://www.accreditation-council.de/" TargetMode="External"/><Relationship Id="rId10" Type="http://schemas.openxmlformats.org/officeDocument/2006/relationships/hyperlink" Target="http://www.oup.com/elt/catalogue/oa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tionary.cambrid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lina</cp:lastModifiedBy>
  <cp:revision>6</cp:revision>
  <dcterms:created xsi:type="dcterms:W3CDTF">2019-08-29T16:21:00Z</dcterms:created>
  <dcterms:modified xsi:type="dcterms:W3CDTF">2019-09-09T09:43:00Z</dcterms:modified>
</cp:coreProperties>
</file>